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40"/>
      </w:pPr>
      <w:r>
        <w:t xml:space="preserve">Program Resource Plan</w:t>
      </w:r>
    </w:p>
    <w:p>
      <w:pPr>
        <w:spacing w:after="160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Named delivery-team roster for the CWP-700 Composite Wing Panel Production Program, showing FTE allocation,
location, blended hourly rate, and period labor cost — reconciled line-for-line to the Program Budget 's Labor line for both
the Qualification/First Article phase and the Production Ramp &amp; Steady-State phase.</w:t>
      </w:r>
    </w:p>
    <w:p>
      <w:pPr>
        <w:pBdr>
          <w:top w:val="single" w:color="4B5F6E" w:sz="4"/>
          <w:bottom w:val="single" w:color="4B5F6E" w:sz="4"/>
          <w:left w:val="single" w:color="4B5F6E" w:sz="4"/>
          <w:right w:val="single" w:color="4B5F6E" w:sz="4"/>
        </w:pBdr>
        <w:shd w:fill="E7ECEE" w:val="clear"/>
        <w:spacing w:after="200" w:before="120"/>
      </w:pPr>
      <w:r>
        <w:rPr>
          <w:sz w:val="20"/>
          <w:szCs w:val="20"/>
        </w:rPr>
        <w:t xml:space="preserve">Staffing note: Acme Aerostructures is the Tier 1 supplier of record; all roles are
Acme Aerostructures employees onshore at the production facility, plus periodic on-site source inspection
by Meridian Aircraft Co. quality representatives (not billed to this program).</w:t>
      </w:r>
    </w:p>
    <w:p>
      <w:pPr>
        <w:pStyle w:val="Heading2"/>
        <w:spacing w:after="120" w:before="260"/>
      </w:pPr>
      <w:r>
        <w:t xml:space="preserve">Phase 1 — Qualification &amp; First Article (6 months)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>
        <w:tc>
          <w:tcPr>
            <w:tcW w:type="dxa" w:w="1337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1337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1337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Location</w:t>
            </w:r>
          </w:p>
        </w:tc>
        <w:tc>
          <w:tcPr>
            <w:tcW w:type="dxa" w:w="1337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FTE %</w:t>
            </w:r>
          </w:p>
        </w:tc>
        <w:tc>
          <w:tcPr>
            <w:tcW w:type="dxa" w:w="1337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Phase Hours</w:t>
            </w:r>
          </w:p>
        </w:tc>
        <w:tc>
          <w:tcPr>
            <w:tcW w:type="dxa" w:w="1337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Blended Rate</w:t>
            </w:r>
          </w:p>
        </w:tc>
        <w:tc>
          <w:tcPr>
            <w:tcW w:type="dxa" w:w="1337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Phase Cost</w:t>
            </w:r>
          </w:p>
        </w:tc>
      </w:tr>
      <w:tr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C. Tyrrell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Program Manager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100%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1,040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$115.38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$120,000</w:t>
            </w:r>
          </w:p>
        </w:tc>
      </w:tr>
      <w:tr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R. Kessler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Quality Engineering Lead (AS9100 QMS Owner)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100%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1,040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$105.77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$110,000</w:t>
            </w:r>
          </w:p>
        </w:tc>
      </w:tr>
      <w:tr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M. Osei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Manufacturing Engineer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100%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1,040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$96.15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$100,000</w:t>
            </w:r>
          </w:p>
        </w:tc>
      </w:tr>
      <w:tr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L. Vance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Materials / NDT Engineer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80%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832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$108.17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$90,000</w:t>
            </w:r>
          </w:p>
        </w:tc>
      </w:tr>
      <w:tr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A. Whitfield Phase 1 only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Tooling Engineer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100%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1,040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$86.54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$90,000</w:t>
            </w:r>
          </w:p>
        </w:tc>
      </w:tr>
      <w:tr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S. Pham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Supplier Quality Engineer (PPAP)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60%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624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$96.15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$60,000</w:t>
            </w:r>
          </w:p>
        </w:tc>
      </w:tr>
      <w:tr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D. Okafor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Program Coordinator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50%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520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$76.92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$40,000</w:t>
            </w:r>
          </w:p>
        </w:tc>
      </w:tr>
      <w:tr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K. Rutherford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Manufacturing Technician (Composite Layup)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100%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1,040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$67.31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$70,000</w:t>
            </w:r>
          </w:p>
        </w:tc>
      </w:tr>
      <w:tr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B. Solis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Quality Inspector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100%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1,040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$72.12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$75,000</w:t>
            </w:r>
          </w:p>
        </w:tc>
      </w:tr>
      <w:tr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Total Phase 1 Labor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$755,000</w:t>
            </w:r>
          </w:p>
        </w:tc>
      </w:tr>
    </w:tbl>
    <w:p>
      <w:pPr>
        <w:spacing w:after="160"/>
      </w:pPr>
    </w:p>
    <w:p>
      <w:pPr>
        <w:pStyle w:val="Heading2"/>
        <w:spacing w:after="120" w:before="260"/>
      </w:pPr>
      <w:r>
        <w:t xml:space="preserve">Phase 2 — Production Ramp &amp; Steady-State (12 months)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>
        <w:tc>
          <w:tcPr>
            <w:tcW w:type="dxa" w:w="1337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1337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1337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Location</w:t>
            </w:r>
          </w:p>
        </w:tc>
        <w:tc>
          <w:tcPr>
            <w:tcW w:type="dxa" w:w="1337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FTE %</w:t>
            </w:r>
          </w:p>
        </w:tc>
        <w:tc>
          <w:tcPr>
            <w:tcW w:type="dxa" w:w="1337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Phase Hours</w:t>
            </w:r>
          </w:p>
        </w:tc>
        <w:tc>
          <w:tcPr>
            <w:tcW w:type="dxa" w:w="1337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Blended Rate</w:t>
            </w:r>
          </w:p>
        </w:tc>
        <w:tc>
          <w:tcPr>
            <w:tcW w:type="dxa" w:w="1337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Phase Cost</w:t>
            </w:r>
          </w:p>
        </w:tc>
      </w:tr>
      <w:tr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C. Tyrrell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Program Manager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100%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2,080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$115.38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$240,000</w:t>
            </w:r>
          </w:p>
        </w:tc>
      </w:tr>
      <w:tr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R. Kessler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Quality Engineering Lead (AS9100 QMS Owner)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100%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2,080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$105.77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$220,000</w:t>
            </w:r>
          </w:p>
        </w:tc>
      </w:tr>
      <w:tr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M. Osei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Manufacturing Engineer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100%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2,080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$96.15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$200,000</w:t>
            </w:r>
          </w:p>
        </w:tc>
      </w:tr>
      <w:tr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L. Vance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Materials / NDT Engineer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50%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1,040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$115.38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$120,000</w:t>
            </w:r>
          </w:p>
        </w:tc>
      </w:tr>
      <w:tr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J. Ferraro Phase 2 only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MRB Chair / Sr. Quality Engineer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40%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832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$108.17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$90,000</w:t>
            </w:r>
          </w:p>
        </w:tc>
      </w:tr>
      <w:tr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S. Pham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Supplier Quality Engineer (PPAP)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100%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2,080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$72.12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$150,000</w:t>
            </w:r>
          </w:p>
        </w:tc>
      </w:tr>
      <w:tr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D. Okafor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Program Coordinator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50%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1,040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$76.92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$80,000</w:t>
            </w:r>
          </w:p>
        </w:tc>
      </w:tr>
      <w:tr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K. Rutherford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Manufacturing Technician (Composite Layup)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100%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2,080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$72.12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$150,000</w:t>
            </w:r>
          </w:p>
        </w:tc>
      </w:tr>
      <w:tr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B. Solis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Quality Inspector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100%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2,080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$76.92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$160,000</w:t>
            </w:r>
          </w:p>
        </w:tc>
      </w:tr>
      <w:tr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T. Alvarado Phase 2 only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Manufacturing Technician (Composite Layup)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100%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2,080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$72.12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$150,000</w:t>
            </w:r>
          </w:p>
        </w:tc>
      </w:tr>
      <w:tr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C. Okwuosa Phase 2 only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Manufacturing Technician (Composite Layup)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100%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2,080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$72.12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$150,000</w:t>
            </w:r>
          </w:p>
        </w:tc>
      </w:tr>
      <w:tr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N. Vasquez Phase 2 only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Quality Inspector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100%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2,080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$76.92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$160,000</w:t>
            </w:r>
          </w:p>
        </w:tc>
      </w:tr>
      <w:tr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R. Bianchi Phase 2 only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Buyer / Procurement Specialist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Onshore (US)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60%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1,248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$68.11</w:t>
            </w:r>
          </w:p>
        </w:tc>
        <w:tc>
          <w:tcPr>
            <w:tcW w:type="dxa" w:w="1337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$85,000</w:t>
            </w:r>
          </w:p>
        </w:tc>
      </w:tr>
      <w:tr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Total Phase 2 Labor</w:t>
            </w:r>
          </w:p>
        </w:tc>
        <w:tc>
          <w:tcPr>
            <w:tcW w:type="dxa" w:w="1337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$1,955,000</w:t>
            </w:r>
          </w:p>
        </w:tc>
      </w:tr>
    </w:tbl>
    <w:p>
      <w:pPr>
        <w:spacing w:after="160"/>
      </w:pPr>
    </w:p>
    <w:p>
      <w:pPr>
        <w:pStyle w:val="Heading2"/>
        <w:spacing w:after="120" w:before="260"/>
      </w:pPr>
      <w:r>
        <w:t xml:space="preserve">Reconciliation to Program Budget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Phase</w:t>
            </w:r>
          </w:p>
        </w:tc>
        <w:tc>
          <w:tcPr>
            <w:tcW w:type="dxa" w:w="234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Resource Plan Total</w:t>
            </w:r>
          </w:p>
        </w:tc>
        <w:tc>
          <w:tcPr>
            <w:tcW w:type="dxa" w:w="234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Program Budget (Labor)</w:t>
            </w:r>
          </w:p>
        </w:tc>
        <w:tc>
          <w:tcPr>
            <w:tcW w:type="dxa" w:w="234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Variance</w:t>
            </w:r>
          </w:p>
        </w:tc>
      </w:tr>
      <w:tr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Phase 1 — Qualification &amp; First Article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$755,000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$755,000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$0</w:t>
            </w:r>
          </w:p>
        </w:tc>
      </w:tr>
      <w:tr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Phase 2 — Production Ramp &amp; Steady-State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$1,955,000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$1,955,000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$0</w:t>
            </w:r>
          </w:p>
        </w:tc>
      </w:tr>
      <w:tr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Total Labor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$2,710,000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$2,710,000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$0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b w:val="false"/>
          <w:bCs w:val="false"/>
          <w:i/>
          <w:iCs/>
          <w:color w:val="5B6472"/>
          <w:sz w:val="18"/>
          <w:szCs w:val="18"/>
        </w:rPr>
        <w:t xml:space="preserve">Blended Hourly Rate is a fully loaded internal cost-recovery rate — salary, fringe,
overhead, and G&amp;A — not a billing rate to Meridian Aircraft Co.. J. Ferraro (MRB Chair) is added at the
start of Phase 2 as production volume creates a steady stream of nonconformances requiring formal
disposition; A. Whitfield (Tooling Engineer) rolls off at the end of Phase 1 once production tooling
is qualified and released.</w:t>
      </w:r>
    </w:p>
    <w:p>
      <w:pPr>
        <w:spacing w:after="160"/>
      </w:pPr>
      <w:r>
        <w:rPr>
          <w:b w:val="false"/>
          <w:bCs w:val="false"/>
          <w:i/>
          <w:iCs/>
          <w:color w:val="5B6472"/>
          <w:sz w:val="18"/>
          <w:szCs w:val="18"/>
        </w:rPr>
        <w:t xml:space="preserve">See the Work Breakdown Structure for how
each of these 14 people's time maps to specific, dated tasks — not just FTE% and cost.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2026-07-15T15:51:22.854Z</dcterms:created>
  <dcterms:modified xsi:type="dcterms:W3CDTF">2026-07-15T15:51:22.854Z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