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40"/>
      </w:pPr>
      <w:r>
        <w:rPr>
          <w:b/>
          <w:color w:val="1B3A6B"/>
          <w:sz w:val="40"/>
        </w:rPr>
        <w:t>MULTI-YEAR WBS CONSOLE</w:t>
      </w:r>
    </w:p>
    <w:p>
      <w:pPr>
        <w:spacing w:before="0" w:after="40"/>
      </w:pPr>
      <w:r>
        <w:rPr>
          <w:b w:val="0"/>
          <w:color w:val="2B5C8A"/>
          <w:sz w:val="22"/>
        </w:rPr>
        <w:t>Program Controls · Work Breakdown Structure — Project Catalyst, AI Transformation Program</w:t>
      </w:r>
    </w:p>
    <w:p>
      <w:pPr>
        <w:spacing w:before="0" w:after="80"/>
      </w:pPr>
      <w:r>
        <w:rPr>
          <w:b w:val="0"/>
          <w:color w:val="5B6472"/>
          <w:sz w:val="19"/>
        </w:rPr>
        <w:t>ACME Highland Health  |  Pulaski Advisory Group  |  $99M · 262 people · 36.5 months</w:t>
      </w:r>
    </w:p>
    <w:p>
      <w:pPr>
        <w:spacing w:before="0" w:after="240"/>
      </w:pPr>
      <w:r>
        <w:rPr>
          <w:b w:val="0"/>
          <w:color w:val="5B6472"/>
          <w:sz w:val="19"/>
        </w:rPr>
        <w:t>Status as of Friday, 11 September 2026 — Week 4, Phase 0 (Foundation)</w:t>
      </w:r>
    </w:p>
    <w:p>
      <w:pPr>
        <w:spacing w:after="120"/>
      </w:pPr>
      <w:r>
        <w:rPr>
          <w:i/>
          <w:color w:val="5B6472"/>
          <w:sz w:val="20"/>
        </w:rPr>
        <w:t>The Work Breakdown Structure is the program's scope backbone — every dollar, deliverable, and dependency traces to a WBS element. This dictionary decomposes Project Catalyst into 7 top-level elements and 64 work packages across the five delivery/cross-cutting workstreams and three years. Element 1.0 Program Management is the PMI-standard management element; elements 2.0–6.0 are the five workstreams defined in the Program Management Plan; element 7.0 is the Year-3 optimization, benefits, and closeout leg. Budget rolls up to the three annual Statement-of-Work envelopes exactly — $27.72M (Year 1), $41.58M (Year 2), and $29.70M (Year 3), totaling $99.0M. This is the static companion to the interactive WBS Console; the live console adds filtering, expand/collapse, and dynamic rollups.</w:t>
      </w:r>
    </w:p>
    <w:p/>
    <w:tbl>
      <w:tblPr>
        <w:tblW w:type="auto" w:w="0"/>
        <w:jc w:val="center"/>
        <w:tblLook w:firstColumn="1" w:firstRow="1" w:lastColumn="0" w:lastRow="0" w:noHBand="0" w:noVBand="1" w:val="04A0"/>
      </w:tblPr>
      <w:tblGrid>
        <w:gridCol w:w="13824"/>
      </w:tblGrid>
      <w:tr>
        <w:tc>
          <w:tcPr>
            <w:tcW w:type="dxa" w:w="13824"/>
            <w:shd w:val="clear" w:color="auto" w:fill="EAF1F7"/>
            <w:tcBorders>
              <w:top w:val="single" w:sz="6" w:space="0" w:color="C9D3DE"/>
              <w:left w:val="single" w:sz="6" w:space="0" w:color="C9D3DE"/>
              <w:bottom w:val="single" w:sz="6" w:space="0" w:color="C9D3DE"/>
              <w:right w:val="single" w:sz="6" w:space="0" w:color="C9D3DE"/>
            </w:tcBorders>
          </w:tcPr>
          <w:p>
            <w:r/>
            <w:r>
              <w:rPr>
                <w:b/>
                <w:color w:val="1B3A6B"/>
                <w:sz w:val="19"/>
              </w:rPr>
              <w:t>Program budget $99,000,000  ·  7 elements  ·  64 work packages  ·  262 people / 25 teams  ·  2.0% budget-weighted complete  ·  12 in progress / 52 not started / 0 complete</w:t>
            </w:r>
          </w:p>
        </w:tc>
      </w:tr>
    </w:tbl>
    <w:p/>
    <w:p>
      <w:pPr>
        <w:spacing w:before="280" w:after="120"/>
      </w:pPr>
      <w:r>
        <w:rPr>
          <w:b/>
          <w:color w:val="1B3A6B"/>
          <w:sz w:val="26"/>
        </w:rPr>
        <w:t>Budget Rollup Matrix — Workstream × Year</w:t>
      </w:r>
    </w:p>
    <w:tbl>
      <w:tblPr>
        <w:tblStyle w:val="TableGrid"/>
        <w:tblW w:type="auto" w:w="0"/>
        <w:jc w:val="center"/>
        <w:tblLayout w:type="fixed"/>
        <w:tblLook w:firstColumn="1" w:firstRow="1" w:lastColumn="0" w:lastRow="0" w:noHBand="0" w:noVBand="1" w:val="04A0"/>
      </w:tblPr>
      <w:tblGrid>
        <w:gridCol w:w="2765"/>
        <w:gridCol w:w="2765"/>
        <w:gridCol w:w="2765"/>
        <w:gridCol w:w="2765"/>
        <w:gridCol w:w="2765"/>
      </w:tblGrid>
      <w:tr>
        <w:tc>
          <w:tcPr>
            <w:tcW w:type="dxa" w:w="5184"/>
            <w:shd w:val="clear" w:color="auto" w:fill="1B3A6B"/>
            <w:tcBorders>
              <w:top w:val="single" w:sz="4" w:space="0" w:color="D9DEE6"/>
              <w:left w:val="single" w:sz="4" w:space="0" w:color="D9DEE6"/>
              <w:bottom w:val="single" w:sz="4" w:space="0" w:color="D9DEE6"/>
              <w:right w:val="single" w:sz="4" w:space="0" w:color="D9DEE6"/>
            </w:tcBorders>
          </w:tcPr>
          <w:p>
            <w:r/>
            <w:r>
              <w:rPr>
                <w:b/>
                <w:color w:val="FFFFFF"/>
                <w:sz w:val="18"/>
              </w:rPr>
              <w:t>WBS Element</w:t>
            </w:r>
          </w:p>
        </w:tc>
        <w:tc>
          <w:tcPr>
            <w:tcW w:type="dxa" w:w="2448"/>
            <w:shd w:val="clear" w:color="auto" w:fill="1B3A6B"/>
            <w:tcBorders>
              <w:top w:val="single" w:sz="4" w:space="0" w:color="D9DEE6"/>
              <w:left w:val="single" w:sz="4" w:space="0" w:color="D9DEE6"/>
              <w:bottom w:val="single" w:sz="4" w:space="0" w:color="D9DEE6"/>
              <w:right w:val="single" w:sz="4" w:space="0" w:color="D9DEE6"/>
            </w:tcBorders>
          </w:tcPr>
          <w:p>
            <w:pPr>
              <w:jc w:val="right"/>
            </w:pPr>
            <w:r/>
            <w:r>
              <w:rPr>
                <w:b/>
                <w:color w:val="FFFFFF"/>
                <w:sz w:val="18"/>
              </w:rPr>
              <w:t>Year 1</w:t>
            </w:r>
          </w:p>
        </w:tc>
        <w:tc>
          <w:tcPr>
            <w:tcW w:type="dxa" w:w="2448"/>
            <w:shd w:val="clear" w:color="auto" w:fill="1B3A6B"/>
            <w:tcBorders>
              <w:top w:val="single" w:sz="4" w:space="0" w:color="D9DEE6"/>
              <w:left w:val="single" w:sz="4" w:space="0" w:color="D9DEE6"/>
              <w:bottom w:val="single" w:sz="4" w:space="0" w:color="D9DEE6"/>
              <w:right w:val="single" w:sz="4" w:space="0" w:color="D9DEE6"/>
            </w:tcBorders>
          </w:tcPr>
          <w:p>
            <w:pPr>
              <w:jc w:val="right"/>
            </w:pPr>
            <w:r/>
            <w:r>
              <w:rPr>
                <w:b/>
                <w:color w:val="FFFFFF"/>
                <w:sz w:val="18"/>
              </w:rPr>
              <w:t>Year 2</w:t>
            </w:r>
          </w:p>
        </w:tc>
        <w:tc>
          <w:tcPr>
            <w:tcW w:type="dxa" w:w="2448"/>
            <w:shd w:val="clear" w:color="auto" w:fill="1B3A6B"/>
            <w:tcBorders>
              <w:top w:val="single" w:sz="4" w:space="0" w:color="D9DEE6"/>
              <w:left w:val="single" w:sz="4" w:space="0" w:color="D9DEE6"/>
              <w:bottom w:val="single" w:sz="4" w:space="0" w:color="D9DEE6"/>
              <w:right w:val="single" w:sz="4" w:space="0" w:color="D9DEE6"/>
            </w:tcBorders>
          </w:tcPr>
          <w:p>
            <w:pPr>
              <w:jc w:val="right"/>
            </w:pPr>
            <w:r/>
            <w:r>
              <w:rPr>
                <w:b/>
                <w:color w:val="FFFFFF"/>
                <w:sz w:val="18"/>
              </w:rPr>
              <w:t>Year 3</w:t>
            </w:r>
          </w:p>
        </w:tc>
        <w:tc>
          <w:tcPr>
            <w:tcW w:type="dxa" w:w="2592"/>
            <w:shd w:val="clear" w:color="auto" w:fill="1B3A6B"/>
            <w:tcBorders>
              <w:top w:val="single" w:sz="4" w:space="0" w:color="D9DEE6"/>
              <w:left w:val="single" w:sz="4" w:space="0" w:color="D9DEE6"/>
              <w:bottom w:val="single" w:sz="4" w:space="0" w:color="D9DEE6"/>
              <w:right w:val="single" w:sz="4" w:space="0" w:color="D9DEE6"/>
            </w:tcBorders>
          </w:tcPr>
          <w:p>
            <w:pPr>
              <w:jc w:val="right"/>
            </w:pPr>
            <w:r/>
            <w:r>
              <w:rPr>
                <w:b/>
                <w:color w:val="FFFFFF"/>
                <w:sz w:val="18"/>
              </w:rPr>
              <w:t>Program Total</w:t>
            </w:r>
          </w:p>
        </w:tc>
      </w:tr>
      <w:tr>
        <w:tc>
          <w:tcPr>
            <w:tcW w:type="dxa" w:w="5184"/>
            <w:tcBorders>
              <w:top w:val="single" w:sz="4" w:space="0" w:color="D9DEE6"/>
              <w:left w:val="single" w:sz="4" w:space="0" w:color="D9DEE6"/>
              <w:bottom w:val="single" w:sz="4" w:space="0" w:color="D9DEE6"/>
              <w:right w:val="single" w:sz="4" w:space="0" w:color="D9DEE6"/>
            </w:tcBorders>
            <w:shd w:val="clear" w:color="auto" w:fill="F4F6F8"/>
          </w:tcPr>
          <w:p>
            <w:r/>
            <w:r>
              <w:rPr>
                <w:b/>
                <w:sz w:val="18"/>
              </w:rPr>
              <w:t>1.0  Program Management &amp; PMO</w:t>
            </w:r>
          </w:p>
        </w:tc>
        <w:tc>
          <w:tcPr>
            <w:tcW w:type="dxa" w:w="2448"/>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8"/>
              </w:rPr>
              <w:t>$3,600,000</w:t>
            </w:r>
          </w:p>
        </w:tc>
        <w:tc>
          <w:tcPr>
            <w:tcW w:type="dxa" w:w="2448"/>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8"/>
              </w:rPr>
              <w:t>$4,800,000</w:t>
            </w:r>
          </w:p>
        </w:tc>
        <w:tc>
          <w:tcPr>
            <w:tcW w:type="dxa" w:w="2448"/>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8"/>
              </w:rPr>
              <w:t>$4,200,000</w:t>
            </w:r>
          </w:p>
        </w:tc>
        <w:tc>
          <w:tcPr>
            <w:tcW w:type="dxa" w:w="2592"/>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8"/>
              </w:rPr>
              <w:t>$12,600,000</w:t>
            </w:r>
          </w:p>
        </w:tc>
      </w:tr>
      <w:tr>
        <w:tc>
          <w:tcPr>
            <w:tcW w:type="dxa" w:w="5184"/>
            <w:tcBorders>
              <w:top w:val="single" w:sz="4" w:space="0" w:color="D9DEE6"/>
              <w:left w:val="single" w:sz="4" w:space="0" w:color="D9DEE6"/>
              <w:bottom w:val="single" w:sz="4" w:space="0" w:color="D9DEE6"/>
              <w:right w:val="single" w:sz="4" w:space="0" w:color="D9DEE6"/>
            </w:tcBorders>
          </w:tcPr>
          <w:p>
            <w:r/>
            <w:r>
              <w:rPr>
                <w:b/>
                <w:sz w:val="18"/>
              </w:rPr>
              <w:t>2.0  Data &amp; Cloud AI Platform</w:t>
            </w:r>
          </w:p>
        </w:tc>
        <w:tc>
          <w:tcPr>
            <w:tcW w:type="dxa" w:w="2448"/>
            <w:tcBorders>
              <w:top w:val="single" w:sz="4" w:space="0" w:color="D9DEE6"/>
              <w:left w:val="single" w:sz="4" w:space="0" w:color="D9DEE6"/>
              <w:bottom w:val="single" w:sz="4" w:space="0" w:color="D9DEE6"/>
              <w:right w:val="single" w:sz="4" w:space="0" w:color="D9DEE6"/>
            </w:tcBorders>
          </w:tcPr>
          <w:p>
            <w:pPr>
              <w:jc w:val="right"/>
            </w:pPr>
            <w:r/>
            <w:r>
              <w:rPr>
                <w:sz w:val="18"/>
              </w:rPr>
              <w:t>$8,900,000</w:t>
            </w:r>
          </w:p>
        </w:tc>
        <w:tc>
          <w:tcPr>
            <w:tcW w:type="dxa" w:w="2448"/>
            <w:tcBorders>
              <w:top w:val="single" w:sz="4" w:space="0" w:color="D9DEE6"/>
              <w:left w:val="single" w:sz="4" w:space="0" w:color="D9DEE6"/>
              <w:bottom w:val="single" w:sz="4" w:space="0" w:color="D9DEE6"/>
              <w:right w:val="single" w:sz="4" w:space="0" w:color="D9DEE6"/>
            </w:tcBorders>
          </w:tcPr>
          <w:p>
            <w:pPr>
              <w:jc w:val="right"/>
            </w:pPr>
            <w:r/>
            <w:r>
              <w:rPr>
                <w:sz w:val="18"/>
              </w:rPr>
              <w:t>$6,500,000</w:t>
            </w:r>
          </w:p>
        </w:tc>
        <w:tc>
          <w:tcPr>
            <w:tcW w:type="dxa" w:w="2448"/>
            <w:tcBorders>
              <w:top w:val="single" w:sz="4" w:space="0" w:color="D9DEE6"/>
              <w:left w:val="single" w:sz="4" w:space="0" w:color="D9DEE6"/>
              <w:bottom w:val="single" w:sz="4" w:space="0" w:color="D9DEE6"/>
              <w:right w:val="single" w:sz="4" w:space="0" w:color="D9DEE6"/>
            </w:tcBorders>
          </w:tcPr>
          <w:p>
            <w:pPr>
              <w:jc w:val="right"/>
            </w:pPr>
            <w:r/>
            <w:r>
              <w:rPr>
                <w:sz w:val="18"/>
              </w:rPr>
              <w:t>$5,300,000</w:t>
            </w:r>
          </w:p>
        </w:tc>
        <w:tc>
          <w:tcPr>
            <w:tcW w:type="dxa" w:w="2592"/>
            <w:tcBorders>
              <w:top w:val="single" w:sz="4" w:space="0" w:color="D9DEE6"/>
              <w:left w:val="single" w:sz="4" w:space="0" w:color="D9DEE6"/>
              <w:bottom w:val="single" w:sz="4" w:space="0" w:color="D9DEE6"/>
              <w:right w:val="single" w:sz="4" w:space="0" w:color="D9DEE6"/>
            </w:tcBorders>
          </w:tcPr>
          <w:p>
            <w:pPr>
              <w:jc w:val="right"/>
            </w:pPr>
            <w:r/>
            <w:r>
              <w:rPr>
                <w:sz w:val="18"/>
              </w:rPr>
              <w:t>$20,700,000</w:t>
            </w:r>
          </w:p>
        </w:tc>
      </w:tr>
      <w:tr>
        <w:tc>
          <w:tcPr>
            <w:tcW w:type="dxa" w:w="5184"/>
            <w:tcBorders>
              <w:top w:val="single" w:sz="4" w:space="0" w:color="D9DEE6"/>
              <w:left w:val="single" w:sz="4" w:space="0" w:color="D9DEE6"/>
              <w:bottom w:val="single" w:sz="4" w:space="0" w:color="D9DEE6"/>
              <w:right w:val="single" w:sz="4" w:space="0" w:color="D9DEE6"/>
            </w:tcBorders>
            <w:shd w:val="clear" w:color="auto" w:fill="F4F6F8"/>
          </w:tcPr>
          <w:p>
            <w:r/>
            <w:r>
              <w:rPr>
                <w:b/>
                <w:sz w:val="18"/>
              </w:rPr>
              <w:t>3.0  AI Governance &amp; Center of Excellence</w:t>
            </w:r>
          </w:p>
        </w:tc>
        <w:tc>
          <w:tcPr>
            <w:tcW w:type="dxa" w:w="2448"/>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8"/>
              </w:rPr>
              <w:t>$4,200,000</w:t>
            </w:r>
          </w:p>
        </w:tc>
        <w:tc>
          <w:tcPr>
            <w:tcW w:type="dxa" w:w="2448"/>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8"/>
              </w:rPr>
              <w:t>$4,600,000</w:t>
            </w:r>
          </w:p>
        </w:tc>
        <w:tc>
          <w:tcPr>
            <w:tcW w:type="dxa" w:w="2448"/>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8"/>
              </w:rPr>
              <w:t>$4,400,000</w:t>
            </w:r>
          </w:p>
        </w:tc>
        <w:tc>
          <w:tcPr>
            <w:tcW w:type="dxa" w:w="2592"/>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8"/>
              </w:rPr>
              <w:t>$13,200,000</w:t>
            </w:r>
          </w:p>
        </w:tc>
      </w:tr>
      <w:tr>
        <w:tc>
          <w:tcPr>
            <w:tcW w:type="dxa" w:w="5184"/>
            <w:tcBorders>
              <w:top w:val="single" w:sz="4" w:space="0" w:color="D9DEE6"/>
              <w:left w:val="single" w:sz="4" w:space="0" w:color="D9DEE6"/>
              <w:bottom w:val="single" w:sz="4" w:space="0" w:color="D9DEE6"/>
              <w:right w:val="single" w:sz="4" w:space="0" w:color="D9DEE6"/>
            </w:tcBorders>
          </w:tcPr>
          <w:p>
            <w:r/>
            <w:r>
              <w:rPr>
                <w:b/>
                <w:sz w:val="18"/>
              </w:rPr>
              <w:t>4.0  BRD-01 · Claims &amp; Prior Authorization AI</w:t>
            </w:r>
          </w:p>
        </w:tc>
        <w:tc>
          <w:tcPr>
            <w:tcW w:type="dxa" w:w="2448"/>
            <w:tcBorders>
              <w:top w:val="single" w:sz="4" w:space="0" w:color="D9DEE6"/>
              <w:left w:val="single" w:sz="4" w:space="0" w:color="D9DEE6"/>
              <w:bottom w:val="single" w:sz="4" w:space="0" w:color="D9DEE6"/>
              <w:right w:val="single" w:sz="4" w:space="0" w:color="D9DEE6"/>
            </w:tcBorders>
          </w:tcPr>
          <w:p>
            <w:pPr>
              <w:jc w:val="right"/>
            </w:pPr>
            <w:r/>
            <w:r>
              <w:rPr>
                <w:sz w:val="18"/>
              </w:rPr>
              <w:t>$11,020,000</w:t>
            </w:r>
          </w:p>
        </w:tc>
        <w:tc>
          <w:tcPr>
            <w:tcW w:type="dxa" w:w="2448"/>
            <w:tcBorders>
              <w:top w:val="single" w:sz="4" w:space="0" w:color="D9DEE6"/>
              <w:left w:val="single" w:sz="4" w:space="0" w:color="D9DEE6"/>
              <w:bottom w:val="single" w:sz="4" w:space="0" w:color="D9DEE6"/>
              <w:right w:val="single" w:sz="4" w:space="0" w:color="D9DEE6"/>
            </w:tcBorders>
          </w:tcPr>
          <w:p>
            <w:pPr>
              <w:jc w:val="right"/>
            </w:pPr>
            <w:r/>
            <w:r>
              <w:rPr>
                <w:sz w:val="18"/>
              </w:rPr>
              <w:t>—</w:t>
            </w:r>
          </w:p>
        </w:tc>
        <w:tc>
          <w:tcPr>
            <w:tcW w:type="dxa" w:w="2448"/>
            <w:tcBorders>
              <w:top w:val="single" w:sz="4" w:space="0" w:color="D9DEE6"/>
              <w:left w:val="single" w:sz="4" w:space="0" w:color="D9DEE6"/>
              <w:bottom w:val="single" w:sz="4" w:space="0" w:color="D9DEE6"/>
              <w:right w:val="single" w:sz="4" w:space="0" w:color="D9DEE6"/>
            </w:tcBorders>
          </w:tcPr>
          <w:p>
            <w:pPr>
              <w:jc w:val="right"/>
            </w:pPr>
            <w:r/>
            <w:r>
              <w:rPr>
                <w:sz w:val="18"/>
              </w:rPr>
              <w:t>—</w:t>
            </w:r>
          </w:p>
        </w:tc>
        <w:tc>
          <w:tcPr>
            <w:tcW w:type="dxa" w:w="2592"/>
            <w:tcBorders>
              <w:top w:val="single" w:sz="4" w:space="0" w:color="D9DEE6"/>
              <w:left w:val="single" w:sz="4" w:space="0" w:color="D9DEE6"/>
              <w:bottom w:val="single" w:sz="4" w:space="0" w:color="D9DEE6"/>
              <w:right w:val="single" w:sz="4" w:space="0" w:color="D9DEE6"/>
            </w:tcBorders>
          </w:tcPr>
          <w:p>
            <w:pPr>
              <w:jc w:val="right"/>
            </w:pPr>
            <w:r/>
            <w:r>
              <w:rPr>
                <w:sz w:val="18"/>
              </w:rPr>
              <w:t>$11,020,000</w:t>
            </w:r>
          </w:p>
        </w:tc>
      </w:tr>
      <w:tr>
        <w:tc>
          <w:tcPr>
            <w:tcW w:type="dxa" w:w="5184"/>
            <w:tcBorders>
              <w:top w:val="single" w:sz="4" w:space="0" w:color="D9DEE6"/>
              <w:left w:val="single" w:sz="4" w:space="0" w:color="D9DEE6"/>
              <w:bottom w:val="single" w:sz="4" w:space="0" w:color="D9DEE6"/>
              <w:right w:val="single" w:sz="4" w:space="0" w:color="D9DEE6"/>
            </w:tcBorders>
            <w:shd w:val="clear" w:color="auto" w:fill="F4F6F8"/>
          </w:tcPr>
          <w:p>
            <w:r/>
            <w:r>
              <w:rPr>
                <w:b/>
                <w:sz w:val="18"/>
              </w:rPr>
              <w:t>5.0  BRD-02 · Member &amp; Provider Experience AI</w:t>
            </w:r>
          </w:p>
        </w:tc>
        <w:tc>
          <w:tcPr>
            <w:tcW w:type="dxa" w:w="2448"/>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8"/>
              </w:rPr>
              <w:t>—</w:t>
            </w:r>
          </w:p>
        </w:tc>
        <w:tc>
          <w:tcPr>
            <w:tcW w:type="dxa" w:w="2448"/>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8"/>
              </w:rPr>
              <w:t>$13,200,000</w:t>
            </w:r>
          </w:p>
        </w:tc>
        <w:tc>
          <w:tcPr>
            <w:tcW w:type="dxa" w:w="2448"/>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8"/>
              </w:rPr>
              <w:t>—</w:t>
            </w:r>
          </w:p>
        </w:tc>
        <w:tc>
          <w:tcPr>
            <w:tcW w:type="dxa" w:w="2592"/>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8"/>
              </w:rPr>
              <w:t>$13,200,000</w:t>
            </w:r>
          </w:p>
        </w:tc>
      </w:tr>
      <w:tr>
        <w:tc>
          <w:tcPr>
            <w:tcW w:type="dxa" w:w="5184"/>
            <w:tcBorders>
              <w:top w:val="single" w:sz="4" w:space="0" w:color="D9DEE6"/>
              <w:left w:val="single" w:sz="4" w:space="0" w:color="D9DEE6"/>
              <w:bottom w:val="single" w:sz="4" w:space="0" w:color="D9DEE6"/>
              <w:right w:val="single" w:sz="4" w:space="0" w:color="D9DEE6"/>
            </w:tcBorders>
          </w:tcPr>
          <w:p>
            <w:r/>
            <w:r>
              <w:rPr>
                <w:b/>
                <w:sz w:val="18"/>
              </w:rPr>
              <w:t>6.0  BRD-03 · Underwriting &amp; Risk AI</w:t>
            </w:r>
          </w:p>
        </w:tc>
        <w:tc>
          <w:tcPr>
            <w:tcW w:type="dxa" w:w="2448"/>
            <w:tcBorders>
              <w:top w:val="single" w:sz="4" w:space="0" w:color="D9DEE6"/>
              <w:left w:val="single" w:sz="4" w:space="0" w:color="D9DEE6"/>
              <w:bottom w:val="single" w:sz="4" w:space="0" w:color="D9DEE6"/>
              <w:right w:val="single" w:sz="4" w:space="0" w:color="D9DEE6"/>
            </w:tcBorders>
          </w:tcPr>
          <w:p>
            <w:pPr>
              <w:jc w:val="right"/>
            </w:pPr>
            <w:r/>
            <w:r>
              <w:rPr>
                <w:sz w:val="18"/>
              </w:rPr>
              <w:t>—</w:t>
            </w:r>
          </w:p>
        </w:tc>
        <w:tc>
          <w:tcPr>
            <w:tcW w:type="dxa" w:w="2448"/>
            <w:tcBorders>
              <w:top w:val="single" w:sz="4" w:space="0" w:color="D9DEE6"/>
              <w:left w:val="single" w:sz="4" w:space="0" w:color="D9DEE6"/>
              <w:bottom w:val="single" w:sz="4" w:space="0" w:color="D9DEE6"/>
              <w:right w:val="single" w:sz="4" w:space="0" w:color="D9DEE6"/>
            </w:tcBorders>
          </w:tcPr>
          <w:p>
            <w:pPr>
              <w:jc w:val="right"/>
            </w:pPr>
            <w:r/>
            <w:r>
              <w:rPr>
                <w:sz w:val="18"/>
              </w:rPr>
              <w:t>$12,480,000</w:t>
            </w:r>
          </w:p>
        </w:tc>
        <w:tc>
          <w:tcPr>
            <w:tcW w:type="dxa" w:w="2448"/>
            <w:tcBorders>
              <w:top w:val="single" w:sz="4" w:space="0" w:color="D9DEE6"/>
              <w:left w:val="single" w:sz="4" w:space="0" w:color="D9DEE6"/>
              <w:bottom w:val="single" w:sz="4" w:space="0" w:color="D9DEE6"/>
              <w:right w:val="single" w:sz="4" w:space="0" w:color="D9DEE6"/>
            </w:tcBorders>
          </w:tcPr>
          <w:p>
            <w:pPr>
              <w:jc w:val="right"/>
            </w:pPr>
            <w:r/>
            <w:r>
              <w:rPr>
                <w:sz w:val="18"/>
              </w:rPr>
              <w:t>—</w:t>
            </w:r>
          </w:p>
        </w:tc>
        <w:tc>
          <w:tcPr>
            <w:tcW w:type="dxa" w:w="2592"/>
            <w:tcBorders>
              <w:top w:val="single" w:sz="4" w:space="0" w:color="D9DEE6"/>
              <w:left w:val="single" w:sz="4" w:space="0" w:color="D9DEE6"/>
              <w:bottom w:val="single" w:sz="4" w:space="0" w:color="D9DEE6"/>
              <w:right w:val="single" w:sz="4" w:space="0" w:color="D9DEE6"/>
            </w:tcBorders>
          </w:tcPr>
          <w:p>
            <w:pPr>
              <w:jc w:val="right"/>
            </w:pPr>
            <w:r/>
            <w:r>
              <w:rPr>
                <w:sz w:val="18"/>
              </w:rPr>
              <w:t>$12,480,000</w:t>
            </w:r>
          </w:p>
        </w:tc>
      </w:tr>
      <w:tr>
        <w:tc>
          <w:tcPr>
            <w:tcW w:type="dxa" w:w="5184"/>
            <w:tcBorders>
              <w:top w:val="single" w:sz="4" w:space="0" w:color="D9DEE6"/>
              <w:left w:val="single" w:sz="4" w:space="0" w:color="D9DEE6"/>
              <w:bottom w:val="single" w:sz="4" w:space="0" w:color="D9DEE6"/>
              <w:right w:val="single" w:sz="4" w:space="0" w:color="D9DEE6"/>
            </w:tcBorders>
            <w:shd w:val="clear" w:color="auto" w:fill="F4F6F8"/>
          </w:tcPr>
          <w:p>
            <w:r/>
            <w:r>
              <w:rPr>
                <w:b/>
                <w:sz w:val="18"/>
              </w:rPr>
              <w:t>7.0  Optimization, Benefits &amp; Closeout</w:t>
            </w:r>
          </w:p>
        </w:tc>
        <w:tc>
          <w:tcPr>
            <w:tcW w:type="dxa" w:w="2448"/>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8"/>
              </w:rPr>
              <w:t>—</w:t>
            </w:r>
          </w:p>
        </w:tc>
        <w:tc>
          <w:tcPr>
            <w:tcW w:type="dxa" w:w="2448"/>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8"/>
              </w:rPr>
              <w:t>—</w:t>
            </w:r>
          </w:p>
        </w:tc>
        <w:tc>
          <w:tcPr>
            <w:tcW w:type="dxa" w:w="2448"/>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8"/>
              </w:rPr>
              <w:t>$15,800,000</w:t>
            </w:r>
          </w:p>
        </w:tc>
        <w:tc>
          <w:tcPr>
            <w:tcW w:type="dxa" w:w="2592"/>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8"/>
              </w:rPr>
              <w:t>$15,800,000</w:t>
            </w:r>
          </w:p>
        </w:tc>
      </w:tr>
      <w:tr>
        <w:tc>
          <w:tcPr>
            <w:tcW w:type="dxa" w:w="5184"/>
            <w:shd w:val="clear" w:color="auto" w:fill="DCE6F0"/>
            <w:tcBorders>
              <w:top w:val="single" w:sz="8" w:space="0" w:color="9DB2CC"/>
              <w:left w:val="single" w:sz="8" w:space="0" w:color="9DB2CC"/>
              <w:bottom w:val="single" w:sz="8" w:space="0" w:color="9DB2CC"/>
              <w:right w:val="single" w:sz="8" w:space="0" w:color="9DB2CC"/>
            </w:tcBorders>
          </w:tcPr>
          <w:p>
            <w:r/>
            <w:r>
              <w:rPr>
                <w:b/>
                <w:color w:val="1B3A6B"/>
                <w:sz w:val="18"/>
              </w:rPr>
              <w:t>PROGRAM TOTAL</w:t>
            </w:r>
          </w:p>
        </w:tc>
        <w:tc>
          <w:tcPr>
            <w:tcW w:type="dxa" w:w="2448"/>
            <w:shd w:val="clear" w:color="auto" w:fill="DCE6F0"/>
            <w:tcBorders>
              <w:top w:val="single" w:sz="8" w:space="0" w:color="9DB2CC"/>
              <w:left w:val="single" w:sz="8" w:space="0" w:color="9DB2CC"/>
              <w:bottom w:val="single" w:sz="8" w:space="0" w:color="9DB2CC"/>
              <w:right w:val="single" w:sz="8" w:space="0" w:color="9DB2CC"/>
            </w:tcBorders>
          </w:tcPr>
          <w:p>
            <w:pPr>
              <w:jc w:val="right"/>
            </w:pPr>
            <w:r/>
            <w:r>
              <w:rPr>
                <w:b/>
                <w:color w:val="1B3A6B"/>
                <w:sz w:val="18"/>
              </w:rPr>
              <w:t>$27,720,000</w:t>
            </w:r>
          </w:p>
        </w:tc>
        <w:tc>
          <w:tcPr>
            <w:tcW w:type="dxa" w:w="2448"/>
            <w:shd w:val="clear" w:color="auto" w:fill="DCE6F0"/>
            <w:tcBorders>
              <w:top w:val="single" w:sz="8" w:space="0" w:color="9DB2CC"/>
              <w:left w:val="single" w:sz="8" w:space="0" w:color="9DB2CC"/>
              <w:bottom w:val="single" w:sz="8" w:space="0" w:color="9DB2CC"/>
              <w:right w:val="single" w:sz="8" w:space="0" w:color="9DB2CC"/>
            </w:tcBorders>
          </w:tcPr>
          <w:p>
            <w:pPr>
              <w:jc w:val="right"/>
            </w:pPr>
            <w:r/>
            <w:r>
              <w:rPr>
                <w:b/>
                <w:color w:val="1B3A6B"/>
                <w:sz w:val="18"/>
              </w:rPr>
              <w:t>$41,580,000</w:t>
            </w:r>
          </w:p>
        </w:tc>
        <w:tc>
          <w:tcPr>
            <w:tcW w:type="dxa" w:w="2448"/>
            <w:shd w:val="clear" w:color="auto" w:fill="DCE6F0"/>
            <w:tcBorders>
              <w:top w:val="single" w:sz="8" w:space="0" w:color="9DB2CC"/>
              <w:left w:val="single" w:sz="8" w:space="0" w:color="9DB2CC"/>
              <w:bottom w:val="single" w:sz="8" w:space="0" w:color="9DB2CC"/>
              <w:right w:val="single" w:sz="8" w:space="0" w:color="9DB2CC"/>
            </w:tcBorders>
          </w:tcPr>
          <w:p>
            <w:pPr>
              <w:jc w:val="right"/>
            </w:pPr>
            <w:r/>
            <w:r>
              <w:rPr>
                <w:b/>
                <w:color w:val="1B3A6B"/>
                <w:sz w:val="18"/>
              </w:rPr>
              <w:t>$29,700,000</w:t>
            </w:r>
          </w:p>
        </w:tc>
        <w:tc>
          <w:tcPr>
            <w:tcW w:type="dxa" w:w="2592"/>
            <w:shd w:val="clear" w:color="auto" w:fill="DCE6F0"/>
            <w:tcBorders>
              <w:top w:val="single" w:sz="8" w:space="0" w:color="9DB2CC"/>
              <w:left w:val="single" w:sz="8" w:space="0" w:color="9DB2CC"/>
              <w:bottom w:val="single" w:sz="8" w:space="0" w:color="9DB2CC"/>
              <w:right w:val="single" w:sz="8" w:space="0" w:color="9DB2CC"/>
            </w:tcBorders>
          </w:tcPr>
          <w:p>
            <w:pPr>
              <w:jc w:val="right"/>
            </w:pPr>
            <w:r/>
            <w:r>
              <w:rPr>
                <w:b/>
                <w:color w:val="1B3A6B"/>
                <w:sz w:val="18"/>
              </w:rPr>
              <w:t>$99,000,000</w:t>
            </w:r>
          </w:p>
        </w:tc>
      </w:tr>
      <w:tr>
        <w:tc>
          <w:tcPr>
            <w:tcW w:type="dxa" w:w="5184"/>
            <w:shd w:val="clear" w:color="auto" w:fill="EAF1F7"/>
            <w:tcBorders>
              <w:top w:val="single" w:sz="4" w:space="0" w:color="D9DEE6"/>
              <w:left w:val="single" w:sz="4" w:space="0" w:color="D9DEE6"/>
              <w:bottom w:val="single" w:sz="4" w:space="0" w:color="D9DEE6"/>
              <w:right w:val="single" w:sz="4" w:space="0" w:color="D9DEE6"/>
            </w:tcBorders>
          </w:tcPr>
          <w:p>
            <w:r/>
            <w:r>
              <w:rPr>
                <w:i/>
                <w:color w:val="2B5C8A"/>
                <w:sz w:val="18"/>
              </w:rPr>
              <w:t>SOW ENVELOPE</w:t>
            </w:r>
          </w:p>
        </w:tc>
        <w:tc>
          <w:tcPr>
            <w:tcW w:type="dxa" w:w="2448"/>
            <w:shd w:val="clear" w:color="auto" w:fill="EAF1F7"/>
            <w:tcBorders>
              <w:top w:val="single" w:sz="4" w:space="0" w:color="D9DEE6"/>
              <w:left w:val="single" w:sz="4" w:space="0" w:color="D9DEE6"/>
              <w:bottom w:val="single" w:sz="4" w:space="0" w:color="D9DEE6"/>
              <w:right w:val="single" w:sz="4" w:space="0" w:color="D9DEE6"/>
            </w:tcBorders>
          </w:tcPr>
          <w:p>
            <w:pPr>
              <w:jc w:val="right"/>
            </w:pPr>
            <w:r/>
            <w:r>
              <w:rPr>
                <w:i/>
                <w:color w:val="2B5C8A"/>
                <w:sz w:val="18"/>
              </w:rPr>
              <w:t>$27,720,000</w:t>
            </w:r>
          </w:p>
        </w:tc>
        <w:tc>
          <w:tcPr>
            <w:tcW w:type="dxa" w:w="2448"/>
            <w:shd w:val="clear" w:color="auto" w:fill="EAF1F7"/>
            <w:tcBorders>
              <w:top w:val="single" w:sz="4" w:space="0" w:color="D9DEE6"/>
              <w:left w:val="single" w:sz="4" w:space="0" w:color="D9DEE6"/>
              <w:bottom w:val="single" w:sz="4" w:space="0" w:color="D9DEE6"/>
              <w:right w:val="single" w:sz="4" w:space="0" w:color="D9DEE6"/>
            </w:tcBorders>
          </w:tcPr>
          <w:p>
            <w:pPr>
              <w:jc w:val="right"/>
            </w:pPr>
            <w:r/>
            <w:r>
              <w:rPr>
                <w:i/>
                <w:color w:val="2B5C8A"/>
                <w:sz w:val="18"/>
              </w:rPr>
              <w:t>$41,580,000</w:t>
            </w:r>
          </w:p>
        </w:tc>
        <w:tc>
          <w:tcPr>
            <w:tcW w:type="dxa" w:w="2448"/>
            <w:shd w:val="clear" w:color="auto" w:fill="EAF1F7"/>
            <w:tcBorders>
              <w:top w:val="single" w:sz="4" w:space="0" w:color="D9DEE6"/>
              <w:left w:val="single" w:sz="4" w:space="0" w:color="D9DEE6"/>
              <w:bottom w:val="single" w:sz="4" w:space="0" w:color="D9DEE6"/>
              <w:right w:val="single" w:sz="4" w:space="0" w:color="D9DEE6"/>
            </w:tcBorders>
          </w:tcPr>
          <w:p>
            <w:pPr>
              <w:jc w:val="right"/>
            </w:pPr>
            <w:r/>
            <w:r>
              <w:rPr>
                <w:i/>
                <w:color w:val="2B5C8A"/>
                <w:sz w:val="18"/>
              </w:rPr>
              <w:t>$29,700,000</w:t>
            </w:r>
          </w:p>
        </w:tc>
        <w:tc>
          <w:tcPr>
            <w:tcW w:type="dxa" w:w="2592"/>
            <w:shd w:val="clear" w:color="auto" w:fill="EAF1F7"/>
            <w:tcBorders>
              <w:top w:val="single" w:sz="4" w:space="0" w:color="D9DEE6"/>
              <w:left w:val="single" w:sz="4" w:space="0" w:color="D9DEE6"/>
              <w:bottom w:val="single" w:sz="4" w:space="0" w:color="D9DEE6"/>
              <w:right w:val="single" w:sz="4" w:space="0" w:color="D9DEE6"/>
            </w:tcBorders>
          </w:tcPr>
          <w:p>
            <w:pPr>
              <w:jc w:val="right"/>
            </w:pPr>
            <w:r/>
            <w:r>
              <w:rPr>
                <w:i/>
                <w:color w:val="2B5C8A"/>
                <w:sz w:val="18"/>
              </w:rPr>
              <w:t>$99,000,000</w:t>
            </w:r>
          </w:p>
        </w:tc>
      </w:tr>
      <w:tr>
        <w:tc>
          <w:tcPr>
            <w:tcW w:type="dxa" w:w="5184"/>
            <w:shd w:val="clear" w:color="auto" w:fill="E7F4ED"/>
            <w:tcBorders>
              <w:top w:val="single" w:sz="4" w:space="0" w:color="D9DEE6"/>
              <w:left w:val="single" w:sz="4" w:space="0" w:color="D9DEE6"/>
              <w:bottom w:val="single" w:sz="4" w:space="0" w:color="D9DEE6"/>
              <w:right w:val="single" w:sz="4" w:space="0" w:color="D9DEE6"/>
            </w:tcBorders>
          </w:tcPr>
          <w:p>
            <w:r/>
            <w:r>
              <w:rPr>
                <w:b/>
                <w:color w:val="1E7B4D"/>
                <w:sz w:val="18"/>
              </w:rPr>
              <w:t>VARIANCE</w:t>
            </w:r>
          </w:p>
        </w:tc>
        <w:tc>
          <w:tcPr>
            <w:tcW w:type="dxa" w:w="2448"/>
            <w:shd w:val="clear" w:color="auto" w:fill="E7F4ED"/>
            <w:tcBorders>
              <w:top w:val="single" w:sz="4" w:space="0" w:color="D9DEE6"/>
              <w:left w:val="single" w:sz="4" w:space="0" w:color="D9DEE6"/>
              <w:bottom w:val="single" w:sz="4" w:space="0" w:color="D9DEE6"/>
              <w:right w:val="single" w:sz="4" w:space="0" w:color="D9DEE6"/>
            </w:tcBorders>
          </w:tcPr>
          <w:p>
            <w:pPr>
              <w:jc w:val="right"/>
            </w:pPr>
            <w:r/>
            <w:r>
              <w:rPr>
                <w:color w:val="1E7B4D"/>
                <w:sz w:val="18"/>
              </w:rPr>
              <w:t>$0</w:t>
            </w:r>
          </w:p>
        </w:tc>
        <w:tc>
          <w:tcPr>
            <w:tcW w:type="dxa" w:w="2448"/>
            <w:shd w:val="clear" w:color="auto" w:fill="E7F4ED"/>
            <w:tcBorders>
              <w:top w:val="single" w:sz="4" w:space="0" w:color="D9DEE6"/>
              <w:left w:val="single" w:sz="4" w:space="0" w:color="D9DEE6"/>
              <w:bottom w:val="single" w:sz="4" w:space="0" w:color="D9DEE6"/>
              <w:right w:val="single" w:sz="4" w:space="0" w:color="D9DEE6"/>
            </w:tcBorders>
          </w:tcPr>
          <w:p>
            <w:pPr>
              <w:jc w:val="right"/>
            </w:pPr>
            <w:r/>
            <w:r>
              <w:rPr>
                <w:color w:val="1E7B4D"/>
                <w:sz w:val="18"/>
              </w:rPr>
              <w:t>$0</w:t>
            </w:r>
          </w:p>
        </w:tc>
        <w:tc>
          <w:tcPr>
            <w:tcW w:type="dxa" w:w="2448"/>
            <w:shd w:val="clear" w:color="auto" w:fill="E7F4ED"/>
            <w:tcBorders>
              <w:top w:val="single" w:sz="4" w:space="0" w:color="D9DEE6"/>
              <w:left w:val="single" w:sz="4" w:space="0" w:color="D9DEE6"/>
              <w:bottom w:val="single" w:sz="4" w:space="0" w:color="D9DEE6"/>
              <w:right w:val="single" w:sz="4" w:space="0" w:color="D9DEE6"/>
            </w:tcBorders>
          </w:tcPr>
          <w:p>
            <w:pPr>
              <w:jc w:val="right"/>
            </w:pPr>
            <w:r/>
            <w:r>
              <w:rPr>
                <w:color w:val="1E7B4D"/>
                <w:sz w:val="18"/>
              </w:rPr>
              <w:t>$0</w:t>
            </w:r>
          </w:p>
        </w:tc>
        <w:tc>
          <w:tcPr>
            <w:tcW w:type="dxa" w:w="2592"/>
            <w:shd w:val="clear" w:color="auto" w:fill="E7F4ED"/>
            <w:tcBorders>
              <w:top w:val="single" w:sz="4" w:space="0" w:color="D9DEE6"/>
              <w:left w:val="single" w:sz="4" w:space="0" w:color="D9DEE6"/>
              <w:bottom w:val="single" w:sz="4" w:space="0" w:color="D9DEE6"/>
              <w:right w:val="single" w:sz="4" w:space="0" w:color="D9DEE6"/>
            </w:tcBorders>
          </w:tcPr>
          <w:p>
            <w:pPr>
              <w:jc w:val="right"/>
            </w:pPr>
            <w:r/>
            <w:r>
              <w:rPr>
                <w:color w:val="1E7B4D"/>
                <w:sz w:val="18"/>
              </w:rPr>
              <w:t>$0</w:t>
            </w:r>
          </w:p>
        </w:tc>
      </w:tr>
    </w:tbl>
    <w:p>
      <w:r>
        <w:rPr>
          <w:i/>
          <w:color w:val="1E7B4D"/>
          <w:sz w:val="17"/>
        </w:rPr>
        <w:t>Budget reconciles exactly to all three annual SOW envelopes and to the $99.0M program total — variance $0 in every year.</w:t>
      </w:r>
    </w:p>
    <w:p/>
    <w:p>
      <w:pPr>
        <w:spacing w:before="280" w:after="120"/>
      </w:pPr>
      <w:r>
        <w:rPr>
          <w:b/>
          <w:color w:val="1B3A6B"/>
          <w:sz w:val="26"/>
        </w:rPr>
        <w:t>Work Package Dictionary</w:t>
      </w:r>
    </w:p>
    <w:p>
      <w:pPr>
        <w:spacing w:before="200" w:after="80"/>
      </w:pPr>
      <w:r>
        <w:rPr>
          <w:b/>
          <w:color w:val="2B5C8A"/>
          <w:sz w:val="23"/>
        </w:rPr>
        <w:t>1.0  Program Management &amp; PMO</w:t>
      </w:r>
    </w:p>
    <w:p>
      <w:pPr>
        <w:spacing w:after="60"/>
      </w:pPr>
      <w:r>
        <w:rPr>
          <w:i/>
          <w:color w:val="5B6472"/>
          <w:sz w:val="18"/>
        </w:rPr>
        <w:t>Management workstream · $12,600,000 total</w:t>
      </w:r>
    </w:p>
    <w:tbl>
      <w:tblPr>
        <w:tblStyle w:val="TableGrid"/>
        <w:tblW w:type="auto" w:w="0"/>
        <w:jc w:val="center"/>
        <w:tblLayout w:type="fixed"/>
        <w:tblLook w:firstColumn="1" w:firstRow="1" w:lastColumn="0" w:lastRow="0" w:noHBand="0" w:noVBand="1" w:val="04A0"/>
      </w:tblPr>
      <w:tblGrid>
        <w:gridCol w:w="1975"/>
        <w:gridCol w:w="1975"/>
        <w:gridCol w:w="1975"/>
        <w:gridCol w:w="1975"/>
        <w:gridCol w:w="1975"/>
        <w:gridCol w:w="1975"/>
        <w:gridCol w:w="1975"/>
      </w:tblGrid>
      <w:tr>
        <w:tc>
          <w:tcPr>
            <w:tcW w:type="dxa" w:w="1008"/>
            <w:shd w:val="clear" w:color="auto" w:fill="1B3A6B"/>
            <w:tcBorders>
              <w:top w:val="single" w:sz="4" w:space="0" w:color="D9DEE6"/>
              <w:left w:val="single" w:sz="4" w:space="0" w:color="D9DEE6"/>
              <w:bottom w:val="single" w:sz="4" w:space="0" w:color="D9DEE6"/>
              <w:right w:val="single" w:sz="4" w:space="0" w:color="D9DEE6"/>
            </w:tcBorders>
          </w:tcPr>
          <w:p>
            <w:r/>
            <w:r>
              <w:rPr>
                <w:b/>
                <w:color w:val="FFFFFF"/>
                <w:sz w:val="17"/>
              </w:rPr>
              <w:t>WBS ID</w:t>
            </w:r>
          </w:p>
        </w:tc>
        <w:tc>
          <w:tcPr>
            <w:tcW w:type="dxa" w:w="4752"/>
            <w:shd w:val="clear" w:color="auto" w:fill="1B3A6B"/>
            <w:tcBorders>
              <w:top w:val="single" w:sz="4" w:space="0" w:color="D9DEE6"/>
              <w:left w:val="single" w:sz="4" w:space="0" w:color="D9DEE6"/>
              <w:bottom w:val="single" w:sz="4" w:space="0" w:color="D9DEE6"/>
              <w:right w:val="single" w:sz="4" w:space="0" w:color="D9DEE6"/>
            </w:tcBorders>
          </w:tcPr>
          <w:p>
            <w:r/>
            <w:r>
              <w:rPr>
                <w:b/>
                <w:color w:val="FFFFFF"/>
                <w:sz w:val="17"/>
              </w:rPr>
              <w:t>Work Package</w:t>
            </w:r>
          </w:p>
        </w:tc>
        <w:tc>
          <w:tcPr>
            <w:tcW w:type="dxa" w:w="1440"/>
            <w:shd w:val="clear" w:color="auto" w:fill="1B3A6B"/>
            <w:tcBorders>
              <w:top w:val="single" w:sz="4" w:space="0" w:color="D9DEE6"/>
              <w:left w:val="single" w:sz="4" w:space="0" w:color="D9DEE6"/>
              <w:bottom w:val="single" w:sz="4" w:space="0" w:color="D9DEE6"/>
              <w:right w:val="single" w:sz="4" w:space="0" w:color="D9DEE6"/>
            </w:tcBorders>
          </w:tcPr>
          <w:p>
            <w:r/>
            <w:r>
              <w:rPr>
                <w:b/>
                <w:color w:val="FFFFFF"/>
                <w:sz w:val="17"/>
              </w:rPr>
              <w:t>Owner</w:t>
            </w:r>
          </w:p>
        </w:tc>
        <w:tc>
          <w:tcPr>
            <w:tcW w:type="dxa" w:w="3600"/>
            <w:shd w:val="clear" w:color="auto" w:fill="1B3A6B"/>
            <w:tcBorders>
              <w:top w:val="single" w:sz="4" w:space="0" w:color="D9DEE6"/>
              <w:left w:val="single" w:sz="4" w:space="0" w:color="D9DEE6"/>
              <w:bottom w:val="single" w:sz="4" w:space="0" w:color="D9DEE6"/>
              <w:right w:val="single" w:sz="4" w:space="0" w:color="D9DEE6"/>
            </w:tcBorders>
          </w:tcPr>
          <w:p>
            <w:r/>
            <w:r>
              <w:rPr>
                <w:b/>
                <w:color w:val="FFFFFF"/>
                <w:sz w:val="17"/>
              </w:rPr>
              <w:t>Phase / Window</w:t>
            </w:r>
          </w:p>
        </w:tc>
        <w:tc>
          <w:tcPr>
            <w:tcW w:type="dxa" w:w="1584"/>
            <w:shd w:val="clear" w:color="auto" w:fill="1B3A6B"/>
            <w:tcBorders>
              <w:top w:val="single" w:sz="4" w:space="0" w:color="D9DEE6"/>
              <w:left w:val="single" w:sz="4" w:space="0" w:color="D9DEE6"/>
              <w:bottom w:val="single" w:sz="4" w:space="0" w:color="D9DEE6"/>
              <w:right w:val="single" w:sz="4" w:space="0" w:color="D9DEE6"/>
            </w:tcBorders>
          </w:tcPr>
          <w:p>
            <w:r/>
            <w:r>
              <w:rPr>
                <w:b/>
                <w:color w:val="FFFFFF"/>
                <w:sz w:val="17"/>
              </w:rPr>
              <w:t>Budget</w:t>
            </w:r>
          </w:p>
        </w:tc>
        <w:tc>
          <w:tcPr>
            <w:tcW w:type="dxa" w:w="1440"/>
            <w:shd w:val="clear" w:color="auto" w:fill="1B3A6B"/>
            <w:tcBorders>
              <w:top w:val="single" w:sz="4" w:space="0" w:color="D9DEE6"/>
              <w:left w:val="single" w:sz="4" w:space="0" w:color="D9DEE6"/>
              <w:bottom w:val="single" w:sz="4" w:space="0" w:color="D9DEE6"/>
              <w:right w:val="single" w:sz="4" w:space="0" w:color="D9DEE6"/>
            </w:tcBorders>
          </w:tcPr>
          <w:p>
            <w:r/>
            <w:r>
              <w:rPr>
                <w:b/>
                <w:color w:val="FFFFFF"/>
                <w:sz w:val="17"/>
              </w:rPr>
              <w:t>Status</w:t>
            </w:r>
          </w:p>
        </w:tc>
        <w:tc>
          <w:tcPr>
            <w:tcW w:type="dxa" w:w="720"/>
            <w:shd w:val="clear" w:color="auto" w:fill="1B3A6B"/>
            <w:tcBorders>
              <w:top w:val="single" w:sz="4" w:space="0" w:color="D9DEE6"/>
              <w:left w:val="single" w:sz="4" w:space="0" w:color="D9DEE6"/>
              <w:bottom w:val="single" w:sz="4" w:space="0" w:color="D9DEE6"/>
              <w:right w:val="single" w:sz="4" w:space="0" w:color="D9DEE6"/>
            </w:tcBorders>
          </w:tcPr>
          <w:p>
            <w:r/>
            <w:r>
              <w:rPr>
                <w:b/>
                <w:color w:val="FFFFFF"/>
                <w:sz w:val="17"/>
              </w:rPr>
              <w:t>%</w:t>
            </w:r>
          </w:p>
        </w:tc>
      </w:tr>
      <w:tr>
        <w:tc>
          <w:tcPr>
            <w:tcW w:type="dxa" w:w="720"/>
            <w:gridSpan w:val="7"/>
            <w:shd w:val="clear" w:color="auto" w:fill="E4EBF3"/>
            <w:tcBorders>
              <w:top w:val="single" w:sz="4" w:space="0" w:color="D9DEE6"/>
              <w:left w:val="single" w:sz="4" w:space="0" w:color="D9DEE6"/>
              <w:bottom w:val="single" w:sz="4" w:space="0" w:color="D9DEE6"/>
              <w:right w:val="single" w:sz="4" w:space="0" w:color="D9DEE6"/>
            </w:tcBorders>
          </w:tcPr>
          <w:p>
            <w:r/>
            <w:r>
              <w:rPr>
                <w:b/>
                <w:color w:val="1B3A6B"/>
                <w:sz w:val="17"/>
              </w:rPr>
              <w:t>1.1  Governance &amp; Board Operations</w:t>
            </w:r>
          </w:p>
        </w:tc>
      </w:tr>
      <w:tr>
        <w:tc>
          <w:tcPr>
            <w:tcW w:type="dxa" w:w="1008"/>
            <w:tcBorders>
              <w:top w:val="single" w:sz="4" w:space="0" w:color="D9DEE6"/>
              <w:left w:val="single" w:sz="4" w:space="0" w:color="D9DEE6"/>
              <w:bottom w:val="single" w:sz="4" w:space="0" w:color="D9DEE6"/>
              <w:right w:val="single" w:sz="4" w:space="0" w:color="D9DEE6"/>
            </w:tcBorders>
            <w:shd w:val="clear" w:color="auto" w:fill="F4F6F8"/>
          </w:tcPr>
          <w:p>
            <w:r/>
            <w:r>
              <w:rPr>
                <w:b/>
                <w:color w:val="2B5C8A"/>
                <w:sz w:val="17"/>
              </w:rPr>
              <w:t>1.1.1</w:t>
            </w:r>
          </w:p>
        </w:tc>
        <w:tc>
          <w:tcPr>
            <w:tcW w:type="dxa" w:w="4752"/>
            <w:tcBorders>
              <w:top w:val="single" w:sz="4" w:space="0" w:color="D9DEE6"/>
              <w:left w:val="single" w:sz="4" w:space="0" w:color="D9DEE6"/>
              <w:bottom w:val="single" w:sz="4" w:space="0" w:color="D9DEE6"/>
              <w:right w:val="single" w:sz="4" w:space="0" w:color="D9DEE6"/>
            </w:tcBorders>
            <w:shd w:val="clear" w:color="auto" w:fill="F4F6F8"/>
          </w:tcPr>
          <w:p>
            <w:r/>
            <w:r>
              <w:rPr>
                <w:sz w:val="17"/>
              </w:rPr>
              <w:t>Program governance &amp; board operations</w:t>
            </w:r>
          </w:p>
        </w:tc>
        <w:tc>
          <w:tcPr>
            <w:tcW w:type="dxa" w:w="1440"/>
            <w:tcBorders>
              <w:top w:val="single" w:sz="4" w:space="0" w:color="D9DEE6"/>
              <w:left w:val="single" w:sz="4" w:space="0" w:color="D9DEE6"/>
              <w:bottom w:val="single" w:sz="4" w:space="0" w:color="D9DEE6"/>
              <w:right w:val="single" w:sz="4" w:space="0" w:color="D9DEE6"/>
            </w:tcBorders>
            <w:shd w:val="clear" w:color="auto" w:fill="F4F6F8"/>
          </w:tcPr>
          <w:p>
            <w:r/>
            <w:r>
              <w:rPr>
                <w:sz w:val="17"/>
              </w:rPr>
              <w:t>C. Tyrrell</w:t>
            </w:r>
          </w:p>
        </w:tc>
        <w:tc>
          <w:tcPr>
            <w:tcW w:type="dxa" w:w="3600"/>
            <w:tcBorders>
              <w:top w:val="single" w:sz="4" w:space="0" w:color="D9DEE6"/>
              <w:left w:val="single" w:sz="4" w:space="0" w:color="D9DEE6"/>
              <w:bottom w:val="single" w:sz="4" w:space="0" w:color="D9DEE6"/>
              <w:right w:val="single" w:sz="4" w:space="0" w:color="D9DEE6"/>
            </w:tcBorders>
            <w:shd w:val="clear" w:color="auto" w:fill="F4F6F8"/>
          </w:tcPr>
          <w:p>
            <w:r/>
            <w:r>
              <w:rPr>
                <w:sz w:val="17"/>
              </w:rPr>
              <w:t>Ph 0–4 · Y1 · Aug 2026 – Sep 2027</w:t>
            </w:r>
          </w:p>
        </w:tc>
        <w:tc>
          <w:tcPr>
            <w:tcW w:type="dxa" w:w="1584"/>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7"/>
              </w:rPr>
              <w:t>$1,000,000</w:t>
            </w:r>
          </w:p>
        </w:tc>
        <w:tc>
          <w:tcPr>
            <w:tcW w:type="dxa" w:w="1440"/>
            <w:tcBorders>
              <w:top w:val="single" w:sz="4" w:space="0" w:color="D9DEE6"/>
              <w:left w:val="single" w:sz="4" w:space="0" w:color="D9DEE6"/>
              <w:bottom w:val="single" w:sz="4" w:space="0" w:color="D9DEE6"/>
              <w:right w:val="single" w:sz="4" w:space="0" w:color="D9DEE6"/>
            </w:tcBorders>
            <w:shd w:val="clear" w:color="auto" w:fill="F4F6F8"/>
            <w:shd w:val="clear" w:color="auto" w:fill="FDF3DF"/>
          </w:tcPr>
          <w:p>
            <w:r/>
            <w:r>
              <w:rPr>
                <w:b/>
                <w:color w:val="9A6400"/>
                <w:sz w:val="17"/>
              </w:rPr>
              <w:t>In Progress</w:t>
            </w:r>
          </w:p>
        </w:tc>
        <w:tc>
          <w:tcPr>
            <w:tcW w:type="dxa" w:w="720"/>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7"/>
              </w:rPr>
              <w:t>8%</w:t>
            </w:r>
          </w:p>
        </w:tc>
      </w:tr>
      <w:tr>
        <w:tc>
          <w:tcPr>
            <w:tcW w:type="dxa" w:w="1008"/>
            <w:tcBorders>
              <w:top w:val="single" w:sz="4" w:space="0" w:color="D9DEE6"/>
              <w:left w:val="single" w:sz="4" w:space="0" w:color="D9DEE6"/>
              <w:bottom w:val="single" w:sz="4" w:space="0" w:color="D9DEE6"/>
              <w:right w:val="single" w:sz="4" w:space="0" w:color="D9DEE6"/>
            </w:tcBorders>
          </w:tcPr>
          <w:p>
            <w:r/>
            <w:r>
              <w:rPr>
                <w:b/>
                <w:color w:val="2B5C8A"/>
                <w:sz w:val="17"/>
              </w:rPr>
              <w:t>1.1.2</w:t>
            </w:r>
          </w:p>
        </w:tc>
        <w:tc>
          <w:tcPr>
            <w:tcW w:type="dxa" w:w="4752"/>
            <w:tcBorders>
              <w:top w:val="single" w:sz="4" w:space="0" w:color="D9DEE6"/>
              <w:left w:val="single" w:sz="4" w:space="0" w:color="D9DEE6"/>
              <w:bottom w:val="single" w:sz="4" w:space="0" w:color="D9DEE6"/>
              <w:right w:val="single" w:sz="4" w:space="0" w:color="D9DEE6"/>
            </w:tcBorders>
          </w:tcPr>
          <w:p>
            <w:r/>
            <w:r>
              <w:rPr>
                <w:sz w:val="17"/>
              </w:rPr>
              <w:t>Program governance &amp; board operations</w:t>
            </w:r>
          </w:p>
        </w:tc>
        <w:tc>
          <w:tcPr>
            <w:tcW w:type="dxa" w:w="1440"/>
            <w:tcBorders>
              <w:top w:val="single" w:sz="4" w:space="0" w:color="D9DEE6"/>
              <w:left w:val="single" w:sz="4" w:space="0" w:color="D9DEE6"/>
              <w:bottom w:val="single" w:sz="4" w:space="0" w:color="D9DEE6"/>
              <w:right w:val="single" w:sz="4" w:space="0" w:color="D9DEE6"/>
            </w:tcBorders>
          </w:tcPr>
          <w:p>
            <w:r/>
            <w:r>
              <w:rPr>
                <w:sz w:val="17"/>
              </w:rPr>
              <w:t>C. Tyrrell</w:t>
            </w:r>
          </w:p>
        </w:tc>
        <w:tc>
          <w:tcPr>
            <w:tcW w:type="dxa" w:w="3600"/>
            <w:tcBorders>
              <w:top w:val="single" w:sz="4" w:space="0" w:color="D9DEE6"/>
              <w:left w:val="single" w:sz="4" w:space="0" w:color="D9DEE6"/>
              <w:bottom w:val="single" w:sz="4" w:space="0" w:color="D9DEE6"/>
              <w:right w:val="single" w:sz="4" w:space="0" w:color="D9DEE6"/>
            </w:tcBorders>
          </w:tcPr>
          <w:p>
            <w:r/>
            <w:r>
              <w:rPr>
                <w:sz w:val="17"/>
              </w:rPr>
              <w:t>Y2 · Oct 2027 – Dec 2028</w:t>
            </w:r>
          </w:p>
        </w:tc>
        <w:tc>
          <w:tcPr>
            <w:tcW w:type="dxa" w:w="1584"/>
            <w:tcBorders>
              <w:top w:val="single" w:sz="4" w:space="0" w:color="D9DEE6"/>
              <w:left w:val="single" w:sz="4" w:space="0" w:color="D9DEE6"/>
              <w:bottom w:val="single" w:sz="4" w:space="0" w:color="D9DEE6"/>
              <w:right w:val="single" w:sz="4" w:space="0" w:color="D9DEE6"/>
            </w:tcBorders>
          </w:tcPr>
          <w:p>
            <w:pPr>
              <w:jc w:val="right"/>
            </w:pPr>
            <w:r/>
            <w:r>
              <w:rPr>
                <w:sz w:val="17"/>
              </w:rPr>
              <w:t>$1,350,000</w:t>
            </w:r>
          </w:p>
        </w:tc>
        <w:tc>
          <w:tcPr>
            <w:tcW w:type="dxa" w:w="1440"/>
            <w:tcBorders>
              <w:top w:val="single" w:sz="4" w:space="0" w:color="D9DEE6"/>
              <w:left w:val="single" w:sz="4" w:space="0" w:color="D9DEE6"/>
              <w:bottom w:val="single" w:sz="4" w:space="0" w:color="D9DEE6"/>
              <w:right w:val="single" w:sz="4" w:space="0" w:color="D9DEE6"/>
            </w:tcBorders>
            <w:shd w:val="clear" w:color="auto" w:fill="EFF1F4"/>
          </w:tcPr>
          <w:p>
            <w:r/>
            <w:r>
              <w:rPr>
                <w:b/>
                <w:color w:val="5B6472"/>
                <w:sz w:val="17"/>
              </w:rPr>
              <w:t>Not Started</w:t>
            </w:r>
          </w:p>
        </w:tc>
        <w:tc>
          <w:tcPr>
            <w:tcW w:type="dxa" w:w="720"/>
            <w:tcBorders>
              <w:top w:val="single" w:sz="4" w:space="0" w:color="D9DEE6"/>
              <w:left w:val="single" w:sz="4" w:space="0" w:color="D9DEE6"/>
              <w:bottom w:val="single" w:sz="4" w:space="0" w:color="D9DEE6"/>
              <w:right w:val="single" w:sz="4" w:space="0" w:color="D9DEE6"/>
            </w:tcBorders>
          </w:tcPr>
          <w:p>
            <w:pPr>
              <w:jc w:val="right"/>
            </w:pPr>
            <w:r/>
            <w:r>
              <w:rPr>
                <w:sz w:val="17"/>
              </w:rPr>
              <w:t>0%</w:t>
            </w:r>
          </w:p>
        </w:tc>
      </w:tr>
      <w:tr>
        <w:tc>
          <w:tcPr>
            <w:tcW w:type="dxa" w:w="1008"/>
            <w:tcBorders>
              <w:top w:val="single" w:sz="4" w:space="0" w:color="D9DEE6"/>
              <w:left w:val="single" w:sz="4" w:space="0" w:color="D9DEE6"/>
              <w:bottom w:val="single" w:sz="4" w:space="0" w:color="D9DEE6"/>
              <w:right w:val="single" w:sz="4" w:space="0" w:color="D9DEE6"/>
            </w:tcBorders>
            <w:shd w:val="clear" w:color="auto" w:fill="F4F6F8"/>
          </w:tcPr>
          <w:p>
            <w:r/>
            <w:r>
              <w:rPr>
                <w:b/>
                <w:color w:val="2B5C8A"/>
                <w:sz w:val="17"/>
              </w:rPr>
              <w:t>1.1.3</w:t>
            </w:r>
          </w:p>
        </w:tc>
        <w:tc>
          <w:tcPr>
            <w:tcW w:type="dxa" w:w="4752"/>
            <w:tcBorders>
              <w:top w:val="single" w:sz="4" w:space="0" w:color="D9DEE6"/>
              <w:left w:val="single" w:sz="4" w:space="0" w:color="D9DEE6"/>
              <w:bottom w:val="single" w:sz="4" w:space="0" w:color="D9DEE6"/>
              <w:right w:val="single" w:sz="4" w:space="0" w:color="D9DEE6"/>
            </w:tcBorders>
            <w:shd w:val="clear" w:color="auto" w:fill="F4F6F8"/>
          </w:tcPr>
          <w:p>
            <w:r/>
            <w:r>
              <w:rPr>
                <w:sz w:val="17"/>
              </w:rPr>
              <w:t>Program governance &amp; board operations</w:t>
            </w:r>
          </w:p>
        </w:tc>
        <w:tc>
          <w:tcPr>
            <w:tcW w:type="dxa" w:w="1440"/>
            <w:tcBorders>
              <w:top w:val="single" w:sz="4" w:space="0" w:color="D9DEE6"/>
              <w:left w:val="single" w:sz="4" w:space="0" w:color="D9DEE6"/>
              <w:bottom w:val="single" w:sz="4" w:space="0" w:color="D9DEE6"/>
              <w:right w:val="single" w:sz="4" w:space="0" w:color="D9DEE6"/>
            </w:tcBorders>
            <w:shd w:val="clear" w:color="auto" w:fill="F4F6F8"/>
          </w:tcPr>
          <w:p>
            <w:r/>
            <w:r>
              <w:rPr>
                <w:sz w:val="17"/>
              </w:rPr>
              <w:t>C. Tyrrell</w:t>
            </w:r>
          </w:p>
        </w:tc>
        <w:tc>
          <w:tcPr>
            <w:tcW w:type="dxa" w:w="3600"/>
            <w:tcBorders>
              <w:top w:val="single" w:sz="4" w:space="0" w:color="D9DEE6"/>
              <w:left w:val="single" w:sz="4" w:space="0" w:color="D9DEE6"/>
              <w:bottom w:val="single" w:sz="4" w:space="0" w:color="D9DEE6"/>
              <w:right w:val="single" w:sz="4" w:space="0" w:color="D9DEE6"/>
            </w:tcBorders>
            <w:shd w:val="clear" w:color="auto" w:fill="F4F6F8"/>
          </w:tcPr>
          <w:p>
            <w:r/>
            <w:r>
              <w:rPr>
                <w:sz w:val="17"/>
              </w:rPr>
              <w:t>Y3 · Jan 2029 – Aug 2029</w:t>
            </w:r>
          </w:p>
        </w:tc>
        <w:tc>
          <w:tcPr>
            <w:tcW w:type="dxa" w:w="1584"/>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7"/>
              </w:rPr>
              <w:t>$1,200,000</w:t>
            </w:r>
          </w:p>
        </w:tc>
        <w:tc>
          <w:tcPr>
            <w:tcW w:type="dxa" w:w="1440"/>
            <w:tcBorders>
              <w:top w:val="single" w:sz="4" w:space="0" w:color="D9DEE6"/>
              <w:left w:val="single" w:sz="4" w:space="0" w:color="D9DEE6"/>
              <w:bottom w:val="single" w:sz="4" w:space="0" w:color="D9DEE6"/>
              <w:right w:val="single" w:sz="4" w:space="0" w:color="D9DEE6"/>
            </w:tcBorders>
            <w:shd w:val="clear" w:color="auto" w:fill="F4F6F8"/>
            <w:shd w:val="clear" w:color="auto" w:fill="EFF1F4"/>
          </w:tcPr>
          <w:p>
            <w:r/>
            <w:r>
              <w:rPr>
                <w:b/>
                <w:color w:val="5B6472"/>
                <w:sz w:val="17"/>
              </w:rPr>
              <w:t>Not Started</w:t>
            </w:r>
          </w:p>
        </w:tc>
        <w:tc>
          <w:tcPr>
            <w:tcW w:type="dxa" w:w="720"/>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7"/>
              </w:rPr>
              <w:t>0%</w:t>
            </w:r>
          </w:p>
        </w:tc>
      </w:tr>
      <w:tr>
        <w:tc>
          <w:tcPr>
            <w:tcW w:type="dxa" w:w="720"/>
            <w:gridSpan w:val="7"/>
            <w:shd w:val="clear" w:color="auto" w:fill="E4EBF3"/>
            <w:tcBorders>
              <w:top w:val="single" w:sz="4" w:space="0" w:color="D9DEE6"/>
              <w:left w:val="single" w:sz="4" w:space="0" w:color="D9DEE6"/>
              <w:bottom w:val="single" w:sz="4" w:space="0" w:color="D9DEE6"/>
              <w:right w:val="single" w:sz="4" w:space="0" w:color="D9DEE6"/>
            </w:tcBorders>
          </w:tcPr>
          <w:p>
            <w:r/>
            <w:r>
              <w:rPr>
                <w:b/>
                <w:color w:val="1B3A6B"/>
                <w:sz w:val="17"/>
              </w:rPr>
              <w:t>1.2  Planning, Schedule &amp; Cost Control (EVM)</w:t>
            </w:r>
          </w:p>
        </w:tc>
      </w:tr>
      <w:tr>
        <w:tc>
          <w:tcPr>
            <w:tcW w:type="dxa" w:w="1008"/>
            <w:tcBorders>
              <w:top w:val="single" w:sz="4" w:space="0" w:color="D9DEE6"/>
              <w:left w:val="single" w:sz="4" w:space="0" w:color="D9DEE6"/>
              <w:bottom w:val="single" w:sz="4" w:space="0" w:color="D9DEE6"/>
              <w:right w:val="single" w:sz="4" w:space="0" w:color="D9DEE6"/>
            </w:tcBorders>
          </w:tcPr>
          <w:p>
            <w:r/>
            <w:r>
              <w:rPr>
                <w:b/>
                <w:color w:val="2B5C8A"/>
                <w:sz w:val="17"/>
              </w:rPr>
              <w:t>1.2.1</w:t>
            </w:r>
          </w:p>
        </w:tc>
        <w:tc>
          <w:tcPr>
            <w:tcW w:type="dxa" w:w="4752"/>
            <w:tcBorders>
              <w:top w:val="single" w:sz="4" w:space="0" w:color="D9DEE6"/>
              <w:left w:val="single" w:sz="4" w:space="0" w:color="D9DEE6"/>
              <w:bottom w:val="single" w:sz="4" w:space="0" w:color="D9DEE6"/>
              <w:right w:val="single" w:sz="4" w:space="0" w:color="D9DEE6"/>
            </w:tcBorders>
          </w:tcPr>
          <w:p>
            <w:r/>
            <w:r>
              <w:rPr>
                <w:sz w:val="17"/>
              </w:rPr>
              <w:t>Schedule &amp; cost baseline, EVM control</w:t>
            </w:r>
          </w:p>
        </w:tc>
        <w:tc>
          <w:tcPr>
            <w:tcW w:type="dxa" w:w="1440"/>
            <w:tcBorders>
              <w:top w:val="single" w:sz="4" w:space="0" w:color="D9DEE6"/>
              <w:left w:val="single" w:sz="4" w:space="0" w:color="D9DEE6"/>
              <w:bottom w:val="single" w:sz="4" w:space="0" w:color="D9DEE6"/>
              <w:right w:val="single" w:sz="4" w:space="0" w:color="D9DEE6"/>
            </w:tcBorders>
          </w:tcPr>
          <w:p>
            <w:r/>
            <w:r>
              <w:rPr>
                <w:sz w:val="17"/>
              </w:rPr>
              <w:t>M. Torres</w:t>
            </w:r>
          </w:p>
        </w:tc>
        <w:tc>
          <w:tcPr>
            <w:tcW w:type="dxa" w:w="3600"/>
            <w:tcBorders>
              <w:top w:val="single" w:sz="4" w:space="0" w:color="D9DEE6"/>
              <w:left w:val="single" w:sz="4" w:space="0" w:color="D9DEE6"/>
              <w:bottom w:val="single" w:sz="4" w:space="0" w:color="D9DEE6"/>
              <w:right w:val="single" w:sz="4" w:space="0" w:color="D9DEE6"/>
            </w:tcBorders>
          </w:tcPr>
          <w:p>
            <w:r/>
            <w:r>
              <w:rPr>
                <w:sz w:val="17"/>
              </w:rPr>
              <w:t>Y1 · Aug 2026 – Sep 2027</w:t>
            </w:r>
          </w:p>
        </w:tc>
        <w:tc>
          <w:tcPr>
            <w:tcW w:type="dxa" w:w="1584"/>
            <w:tcBorders>
              <w:top w:val="single" w:sz="4" w:space="0" w:color="D9DEE6"/>
              <w:left w:val="single" w:sz="4" w:space="0" w:color="D9DEE6"/>
              <w:bottom w:val="single" w:sz="4" w:space="0" w:color="D9DEE6"/>
              <w:right w:val="single" w:sz="4" w:space="0" w:color="D9DEE6"/>
            </w:tcBorders>
          </w:tcPr>
          <w:p>
            <w:pPr>
              <w:jc w:val="right"/>
            </w:pPr>
            <w:r/>
            <w:r>
              <w:rPr>
                <w:sz w:val="17"/>
              </w:rPr>
              <w:t>$900,000</w:t>
            </w:r>
          </w:p>
        </w:tc>
        <w:tc>
          <w:tcPr>
            <w:tcW w:type="dxa" w:w="1440"/>
            <w:tcBorders>
              <w:top w:val="single" w:sz="4" w:space="0" w:color="D9DEE6"/>
              <w:left w:val="single" w:sz="4" w:space="0" w:color="D9DEE6"/>
              <w:bottom w:val="single" w:sz="4" w:space="0" w:color="D9DEE6"/>
              <w:right w:val="single" w:sz="4" w:space="0" w:color="D9DEE6"/>
            </w:tcBorders>
            <w:shd w:val="clear" w:color="auto" w:fill="FDF3DF"/>
          </w:tcPr>
          <w:p>
            <w:r/>
            <w:r>
              <w:rPr>
                <w:b/>
                <w:color w:val="9A6400"/>
                <w:sz w:val="17"/>
              </w:rPr>
              <w:t>In Progress</w:t>
            </w:r>
          </w:p>
        </w:tc>
        <w:tc>
          <w:tcPr>
            <w:tcW w:type="dxa" w:w="720"/>
            <w:tcBorders>
              <w:top w:val="single" w:sz="4" w:space="0" w:color="D9DEE6"/>
              <w:left w:val="single" w:sz="4" w:space="0" w:color="D9DEE6"/>
              <w:bottom w:val="single" w:sz="4" w:space="0" w:color="D9DEE6"/>
              <w:right w:val="single" w:sz="4" w:space="0" w:color="D9DEE6"/>
            </w:tcBorders>
          </w:tcPr>
          <w:p>
            <w:pPr>
              <w:jc w:val="right"/>
            </w:pPr>
            <w:r/>
            <w:r>
              <w:rPr>
                <w:sz w:val="17"/>
              </w:rPr>
              <w:t>12%</w:t>
            </w:r>
          </w:p>
        </w:tc>
      </w:tr>
      <w:tr>
        <w:tc>
          <w:tcPr>
            <w:tcW w:type="dxa" w:w="1008"/>
            <w:tcBorders>
              <w:top w:val="single" w:sz="4" w:space="0" w:color="D9DEE6"/>
              <w:left w:val="single" w:sz="4" w:space="0" w:color="D9DEE6"/>
              <w:bottom w:val="single" w:sz="4" w:space="0" w:color="D9DEE6"/>
              <w:right w:val="single" w:sz="4" w:space="0" w:color="D9DEE6"/>
            </w:tcBorders>
            <w:shd w:val="clear" w:color="auto" w:fill="F4F6F8"/>
          </w:tcPr>
          <w:p>
            <w:r/>
            <w:r>
              <w:rPr>
                <w:b/>
                <w:color w:val="2B5C8A"/>
                <w:sz w:val="17"/>
              </w:rPr>
              <w:t>1.2.2</w:t>
            </w:r>
          </w:p>
        </w:tc>
        <w:tc>
          <w:tcPr>
            <w:tcW w:type="dxa" w:w="4752"/>
            <w:tcBorders>
              <w:top w:val="single" w:sz="4" w:space="0" w:color="D9DEE6"/>
              <w:left w:val="single" w:sz="4" w:space="0" w:color="D9DEE6"/>
              <w:bottom w:val="single" w:sz="4" w:space="0" w:color="D9DEE6"/>
              <w:right w:val="single" w:sz="4" w:space="0" w:color="D9DEE6"/>
            </w:tcBorders>
            <w:shd w:val="clear" w:color="auto" w:fill="F4F6F8"/>
          </w:tcPr>
          <w:p>
            <w:r/>
            <w:r>
              <w:rPr>
                <w:sz w:val="17"/>
              </w:rPr>
              <w:t>Schedule &amp; cost control</w:t>
            </w:r>
          </w:p>
        </w:tc>
        <w:tc>
          <w:tcPr>
            <w:tcW w:type="dxa" w:w="1440"/>
            <w:tcBorders>
              <w:top w:val="single" w:sz="4" w:space="0" w:color="D9DEE6"/>
              <w:left w:val="single" w:sz="4" w:space="0" w:color="D9DEE6"/>
              <w:bottom w:val="single" w:sz="4" w:space="0" w:color="D9DEE6"/>
              <w:right w:val="single" w:sz="4" w:space="0" w:color="D9DEE6"/>
            </w:tcBorders>
            <w:shd w:val="clear" w:color="auto" w:fill="F4F6F8"/>
          </w:tcPr>
          <w:p>
            <w:r/>
            <w:r>
              <w:rPr>
                <w:sz w:val="17"/>
              </w:rPr>
              <w:t>M. Torres</w:t>
            </w:r>
          </w:p>
        </w:tc>
        <w:tc>
          <w:tcPr>
            <w:tcW w:type="dxa" w:w="3600"/>
            <w:tcBorders>
              <w:top w:val="single" w:sz="4" w:space="0" w:color="D9DEE6"/>
              <w:left w:val="single" w:sz="4" w:space="0" w:color="D9DEE6"/>
              <w:bottom w:val="single" w:sz="4" w:space="0" w:color="D9DEE6"/>
              <w:right w:val="single" w:sz="4" w:space="0" w:color="D9DEE6"/>
            </w:tcBorders>
            <w:shd w:val="clear" w:color="auto" w:fill="F4F6F8"/>
          </w:tcPr>
          <w:p>
            <w:r/>
            <w:r>
              <w:rPr>
                <w:sz w:val="17"/>
              </w:rPr>
              <w:t>Y2 · Oct 2027 – Dec 2028</w:t>
            </w:r>
          </w:p>
        </w:tc>
        <w:tc>
          <w:tcPr>
            <w:tcW w:type="dxa" w:w="1584"/>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7"/>
              </w:rPr>
              <w:t>$1,200,000</w:t>
            </w:r>
          </w:p>
        </w:tc>
        <w:tc>
          <w:tcPr>
            <w:tcW w:type="dxa" w:w="1440"/>
            <w:tcBorders>
              <w:top w:val="single" w:sz="4" w:space="0" w:color="D9DEE6"/>
              <w:left w:val="single" w:sz="4" w:space="0" w:color="D9DEE6"/>
              <w:bottom w:val="single" w:sz="4" w:space="0" w:color="D9DEE6"/>
              <w:right w:val="single" w:sz="4" w:space="0" w:color="D9DEE6"/>
            </w:tcBorders>
            <w:shd w:val="clear" w:color="auto" w:fill="F4F6F8"/>
            <w:shd w:val="clear" w:color="auto" w:fill="EFF1F4"/>
          </w:tcPr>
          <w:p>
            <w:r/>
            <w:r>
              <w:rPr>
                <w:b/>
                <w:color w:val="5B6472"/>
                <w:sz w:val="17"/>
              </w:rPr>
              <w:t>Not Started</w:t>
            </w:r>
          </w:p>
        </w:tc>
        <w:tc>
          <w:tcPr>
            <w:tcW w:type="dxa" w:w="720"/>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7"/>
              </w:rPr>
              <w:t>0%</w:t>
            </w:r>
          </w:p>
        </w:tc>
      </w:tr>
      <w:tr>
        <w:tc>
          <w:tcPr>
            <w:tcW w:type="dxa" w:w="1008"/>
            <w:tcBorders>
              <w:top w:val="single" w:sz="4" w:space="0" w:color="D9DEE6"/>
              <w:left w:val="single" w:sz="4" w:space="0" w:color="D9DEE6"/>
              <w:bottom w:val="single" w:sz="4" w:space="0" w:color="D9DEE6"/>
              <w:right w:val="single" w:sz="4" w:space="0" w:color="D9DEE6"/>
            </w:tcBorders>
          </w:tcPr>
          <w:p>
            <w:r/>
            <w:r>
              <w:rPr>
                <w:b/>
                <w:color w:val="2B5C8A"/>
                <w:sz w:val="17"/>
              </w:rPr>
              <w:t>1.2.3</w:t>
            </w:r>
          </w:p>
        </w:tc>
        <w:tc>
          <w:tcPr>
            <w:tcW w:type="dxa" w:w="4752"/>
            <w:tcBorders>
              <w:top w:val="single" w:sz="4" w:space="0" w:color="D9DEE6"/>
              <w:left w:val="single" w:sz="4" w:space="0" w:color="D9DEE6"/>
              <w:bottom w:val="single" w:sz="4" w:space="0" w:color="D9DEE6"/>
              <w:right w:val="single" w:sz="4" w:space="0" w:color="D9DEE6"/>
            </w:tcBorders>
          </w:tcPr>
          <w:p>
            <w:r/>
            <w:r>
              <w:rPr>
                <w:sz w:val="17"/>
              </w:rPr>
              <w:t>Schedule &amp; cost control</w:t>
            </w:r>
          </w:p>
        </w:tc>
        <w:tc>
          <w:tcPr>
            <w:tcW w:type="dxa" w:w="1440"/>
            <w:tcBorders>
              <w:top w:val="single" w:sz="4" w:space="0" w:color="D9DEE6"/>
              <w:left w:val="single" w:sz="4" w:space="0" w:color="D9DEE6"/>
              <w:bottom w:val="single" w:sz="4" w:space="0" w:color="D9DEE6"/>
              <w:right w:val="single" w:sz="4" w:space="0" w:color="D9DEE6"/>
            </w:tcBorders>
          </w:tcPr>
          <w:p>
            <w:r/>
            <w:r>
              <w:rPr>
                <w:sz w:val="17"/>
              </w:rPr>
              <w:t>M. Torres</w:t>
            </w:r>
          </w:p>
        </w:tc>
        <w:tc>
          <w:tcPr>
            <w:tcW w:type="dxa" w:w="3600"/>
            <w:tcBorders>
              <w:top w:val="single" w:sz="4" w:space="0" w:color="D9DEE6"/>
              <w:left w:val="single" w:sz="4" w:space="0" w:color="D9DEE6"/>
              <w:bottom w:val="single" w:sz="4" w:space="0" w:color="D9DEE6"/>
              <w:right w:val="single" w:sz="4" w:space="0" w:color="D9DEE6"/>
            </w:tcBorders>
          </w:tcPr>
          <w:p>
            <w:r/>
            <w:r>
              <w:rPr>
                <w:sz w:val="17"/>
              </w:rPr>
              <w:t>Y3 · Jan 2029 – Aug 2029</w:t>
            </w:r>
          </w:p>
        </w:tc>
        <w:tc>
          <w:tcPr>
            <w:tcW w:type="dxa" w:w="1584"/>
            <w:tcBorders>
              <w:top w:val="single" w:sz="4" w:space="0" w:color="D9DEE6"/>
              <w:left w:val="single" w:sz="4" w:space="0" w:color="D9DEE6"/>
              <w:bottom w:val="single" w:sz="4" w:space="0" w:color="D9DEE6"/>
              <w:right w:val="single" w:sz="4" w:space="0" w:color="D9DEE6"/>
            </w:tcBorders>
          </w:tcPr>
          <w:p>
            <w:pPr>
              <w:jc w:val="right"/>
            </w:pPr>
            <w:r/>
            <w:r>
              <w:rPr>
                <w:sz w:val="17"/>
              </w:rPr>
              <w:t>$1,050,000</w:t>
            </w:r>
          </w:p>
        </w:tc>
        <w:tc>
          <w:tcPr>
            <w:tcW w:type="dxa" w:w="1440"/>
            <w:tcBorders>
              <w:top w:val="single" w:sz="4" w:space="0" w:color="D9DEE6"/>
              <w:left w:val="single" w:sz="4" w:space="0" w:color="D9DEE6"/>
              <w:bottom w:val="single" w:sz="4" w:space="0" w:color="D9DEE6"/>
              <w:right w:val="single" w:sz="4" w:space="0" w:color="D9DEE6"/>
            </w:tcBorders>
            <w:shd w:val="clear" w:color="auto" w:fill="EFF1F4"/>
          </w:tcPr>
          <w:p>
            <w:r/>
            <w:r>
              <w:rPr>
                <w:b/>
                <w:color w:val="5B6472"/>
                <w:sz w:val="17"/>
              </w:rPr>
              <w:t>Not Started</w:t>
            </w:r>
          </w:p>
        </w:tc>
        <w:tc>
          <w:tcPr>
            <w:tcW w:type="dxa" w:w="720"/>
            <w:tcBorders>
              <w:top w:val="single" w:sz="4" w:space="0" w:color="D9DEE6"/>
              <w:left w:val="single" w:sz="4" w:space="0" w:color="D9DEE6"/>
              <w:bottom w:val="single" w:sz="4" w:space="0" w:color="D9DEE6"/>
              <w:right w:val="single" w:sz="4" w:space="0" w:color="D9DEE6"/>
            </w:tcBorders>
          </w:tcPr>
          <w:p>
            <w:pPr>
              <w:jc w:val="right"/>
            </w:pPr>
            <w:r/>
            <w:r>
              <w:rPr>
                <w:sz w:val="17"/>
              </w:rPr>
              <w:t>0%</w:t>
            </w:r>
          </w:p>
        </w:tc>
      </w:tr>
      <w:tr>
        <w:tc>
          <w:tcPr>
            <w:tcW w:type="dxa" w:w="720"/>
            <w:gridSpan w:val="7"/>
            <w:shd w:val="clear" w:color="auto" w:fill="E4EBF3"/>
            <w:tcBorders>
              <w:top w:val="single" w:sz="4" w:space="0" w:color="D9DEE6"/>
              <w:left w:val="single" w:sz="4" w:space="0" w:color="D9DEE6"/>
              <w:bottom w:val="single" w:sz="4" w:space="0" w:color="D9DEE6"/>
              <w:right w:val="single" w:sz="4" w:space="0" w:color="D9DEE6"/>
            </w:tcBorders>
          </w:tcPr>
          <w:p>
            <w:r/>
            <w:r>
              <w:rPr>
                <w:b/>
                <w:color w:val="1B3A6B"/>
                <w:sz w:val="17"/>
              </w:rPr>
              <w:t>1.3  Risk, Issue &amp; Change Control</w:t>
            </w:r>
          </w:p>
        </w:tc>
      </w:tr>
      <w:tr>
        <w:tc>
          <w:tcPr>
            <w:tcW w:type="dxa" w:w="1008"/>
            <w:tcBorders>
              <w:top w:val="single" w:sz="4" w:space="0" w:color="D9DEE6"/>
              <w:left w:val="single" w:sz="4" w:space="0" w:color="D9DEE6"/>
              <w:bottom w:val="single" w:sz="4" w:space="0" w:color="D9DEE6"/>
              <w:right w:val="single" w:sz="4" w:space="0" w:color="D9DEE6"/>
            </w:tcBorders>
            <w:shd w:val="clear" w:color="auto" w:fill="F4F6F8"/>
          </w:tcPr>
          <w:p>
            <w:r/>
            <w:r>
              <w:rPr>
                <w:b/>
                <w:color w:val="2B5C8A"/>
                <w:sz w:val="17"/>
              </w:rPr>
              <w:t>1.3.1</w:t>
            </w:r>
          </w:p>
        </w:tc>
        <w:tc>
          <w:tcPr>
            <w:tcW w:type="dxa" w:w="4752"/>
            <w:tcBorders>
              <w:top w:val="single" w:sz="4" w:space="0" w:color="D9DEE6"/>
              <w:left w:val="single" w:sz="4" w:space="0" w:color="D9DEE6"/>
              <w:bottom w:val="single" w:sz="4" w:space="0" w:color="D9DEE6"/>
              <w:right w:val="single" w:sz="4" w:space="0" w:color="D9DEE6"/>
            </w:tcBorders>
            <w:shd w:val="clear" w:color="auto" w:fill="F4F6F8"/>
          </w:tcPr>
          <w:p>
            <w:r/>
            <w:r>
              <w:rPr>
                <w:sz w:val="17"/>
              </w:rPr>
              <w:t>RAIDD log &amp; change control operations</w:t>
            </w:r>
          </w:p>
        </w:tc>
        <w:tc>
          <w:tcPr>
            <w:tcW w:type="dxa" w:w="1440"/>
            <w:tcBorders>
              <w:top w:val="single" w:sz="4" w:space="0" w:color="D9DEE6"/>
              <w:left w:val="single" w:sz="4" w:space="0" w:color="D9DEE6"/>
              <w:bottom w:val="single" w:sz="4" w:space="0" w:color="D9DEE6"/>
              <w:right w:val="single" w:sz="4" w:space="0" w:color="D9DEE6"/>
            </w:tcBorders>
            <w:shd w:val="clear" w:color="auto" w:fill="F4F6F8"/>
          </w:tcPr>
          <w:p>
            <w:r/>
            <w:r>
              <w:rPr>
                <w:sz w:val="17"/>
              </w:rPr>
              <w:t>T. Valdez</w:t>
            </w:r>
          </w:p>
        </w:tc>
        <w:tc>
          <w:tcPr>
            <w:tcW w:type="dxa" w:w="3600"/>
            <w:tcBorders>
              <w:top w:val="single" w:sz="4" w:space="0" w:color="D9DEE6"/>
              <w:left w:val="single" w:sz="4" w:space="0" w:color="D9DEE6"/>
              <w:bottom w:val="single" w:sz="4" w:space="0" w:color="D9DEE6"/>
              <w:right w:val="single" w:sz="4" w:space="0" w:color="D9DEE6"/>
            </w:tcBorders>
            <w:shd w:val="clear" w:color="auto" w:fill="F4F6F8"/>
          </w:tcPr>
          <w:p>
            <w:r/>
            <w:r>
              <w:rPr>
                <w:sz w:val="17"/>
              </w:rPr>
              <w:t>Y1 · Aug 2026 – Sep 2027</w:t>
            </w:r>
          </w:p>
        </w:tc>
        <w:tc>
          <w:tcPr>
            <w:tcW w:type="dxa" w:w="1584"/>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7"/>
              </w:rPr>
              <w:t>$850,000</w:t>
            </w:r>
          </w:p>
        </w:tc>
        <w:tc>
          <w:tcPr>
            <w:tcW w:type="dxa" w:w="1440"/>
            <w:tcBorders>
              <w:top w:val="single" w:sz="4" w:space="0" w:color="D9DEE6"/>
              <w:left w:val="single" w:sz="4" w:space="0" w:color="D9DEE6"/>
              <w:bottom w:val="single" w:sz="4" w:space="0" w:color="D9DEE6"/>
              <w:right w:val="single" w:sz="4" w:space="0" w:color="D9DEE6"/>
            </w:tcBorders>
            <w:shd w:val="clear" w:color="auto" w:fill="F4F6F8"/>
            <w:shd w:val="clear" w:color="auto" w:fill="FDF3DF"/>
          </w:tcPr>
          <w:p>
            <w:r/>
            <w:r>
              <w:rPr>
                <w:b/>
                <w:color w:val="9A6400"/>
                <w:sz w:val="17"/>
              </w:rPr>
              <w:t>In Progress</w:t>
            </w:r>
          </w:p>
        </w:tc>
        <w:tc>
          <w:tcPr>
            <w:tcW w:type="dxa" w:w="720"/>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7"/>
              </w:rPr>
              <w:t>10%</w:t>
            </w:r>
          </w:p>
        </w:tc>
      </w:tr>
      <w:tr>
        <w:tc>
          <w:tcPr>
            <w:tcW w:type="dxa" w:w="1008"/>
            <w:tcBorders>
              <w:top w:val="single" w:sz="4" w:space="0" w:color="D9DEE6"/>
              <w:left w:val="single" w:sz="4" w:space="0" w:color="D9DEE6"/>
              <w:bottom w:val="single" w:sz="4" w:space="0" w:color="D9DEE6"/>
              <w:right w:val="single" w:sz="4" w:space="0" w:color="D9DEE6"/>
            </w:tcBorders>
          </w:tcPr>
          <w:p>
            <w:r/>
            <w:r>
              <w:rPr>
                <w:b/>
                <w:color w:val="2B5C8A"/>
                <w:sz w:val="17"/>
              </w:rPr>
              <w:t>1.3.2</w:t>
            </w:r>
          </w:p>
        </w:tc>
        <w:tc>
          <w:tcPr>
            <w:tcW w:type="dxa" w:w="4752"/>
            <w:tcBorders>
              <w:top w:val="single" w:sz="4" w:space="0" w:color="D9DEE6"/>
              <w:left w:val="single" w:sz="4" w:space="0" w:color="D9DEE6"/>
              <w:bottom w:val="single" w:sz="4" w:space="0" w:color="D9DEE6"/>
              <w:right w:val="single" w:sz="4" w:space="0" w:color="D9DEE6"/>
            </w:tcBorders>
          </w:tcPr>
          <w:p>
            <w:r/>
            <w:r>
              <w:rPr>
                <w:sz w:val="17"/>
              </w:rPr>
              <w:t>RAIDD log &amp; change control operations</w:t>
            </w:r>
          </w:p>
        </w:tc>
        <w:tc>
          <w:tcPr>
            <w:tcW w:type="dxa" w:w="1440"/>
            <w:tcBorders>
              <w:top w:val="single" w:sz="4" w:space="0" w:color="D9DEE6"/>
              <w:left w:val="single" w:sz="4" w:space="0" w:color="D9DEE6"/>
              <w:bottom w:val="single" w:sz="4" w:space="0" w:color="D9DEE6"/>
              <w:right w:val="single" w:sz="4" w:space="0" w:color="D9DEE6"/>
            </w:tcBorders>
          </w:tcPr>
          <w:p>
            <w:r/>
            <w:r>
              <w:rPr>
                <w:sz w:val="17"/>
              </w:rPr>
              <w:t>T. Valdez</w:t>
            </w:r>
          </w:p>
        </w:tc>
        <w:tc>
          <w:tcPr>
            <w:tcW w:type="dxa" w:w="3600"/>
            <w:tcBorders>
              <w:top w:val="single" w:sz="4" w:space="0" w:color="D9DEE6"/>
              <w:left w:val="single" w:sz="4" w:space="0" w:color="D9DEE6"/>
              <w:bottom w:val="single" w:sz="4" w:space="0" w:color="D9DEE6"/>
              <w:right w:val="single" w:sz="4" w:space="0" w:color="D9DEE6"/>
            </w:tcBorders>
          </w:tcPr>
          <w:p>
            <w:r/>
            <w:r>
              <w:rPr>
                <w:sz w:val="17"/>
              </w:rPr>
              <w:t>Y2 · Oct 2027 – Dec 2028</w:t>
            </w:r>
          </w:p>
        </w:tc>
        <w:tc>
          <w:tcPr>
            <w:tcW w:type="dxa" w:w="1584"/>
            <w:tcBorders>
              <w:top w:val="single" w:sz="4" w:space="0" w:color="D9DEE6"/>
              <w:left w:val="single" w:sz="4" w:space="0" w:color="D9DEE6"/>
              <w:bottom w:val="single" w:sz="4" w:space="0" w:color="D9DEE6"/>
              <w:right w:val="single" w:sz="4" w:space="0" w:color="D9DEE6"/>
            </w:tcBorders>
          </w:tcPr>
          <w:p>
            <w:pPr>
              <w:jc w:val="right"/>
            </w:pPr>
            <w:r/>
            <w:r>
              <w:rPr>
                <w:sz w:val="17"/>
              </w:rPr>
              <w:t>$1,150,000</w:t>
            </w:r>
          </w:p>
        </w:tc>
        <w:tc>
          <w:tcPr>
            <w:tcW w:type="dxa" w:w="1440"/>
            <w:tcBorders>
              <w:top w:val="single" w:sz="4" w:space="0" w:color="D9DEE6"/>
              <w:left w:val="single" w:sz="4" w:space="0" w:color="D9DEE6"/>
              <w:bottom w:val="single" w:sz="4" w:space="0" w:color="D9DEE6"/>
              <w:right w:val="single" w:sz="4" w:space="0" w:color="D9DEE6"/>
            </w:tcBorders>
            <w:shd w:val="clear" w:color="auto" w:fill="EFF1F4"/>
          </w:tcPr>
          <w:p>
            <w:r/>
            <w:r>
              <w:rPr>
                <w:b/>
                <w:color w:val="5B6472"/>
                <w:sz w:val="17"/>
              </w:rPr>
              <w:t>Not Started</w:t>
            </w:r>
          </w:p>
        </w:tc>
        <w:tc>
          <w:tcPr>
            <w:tcW w:type="dxa" w:w="720"/>
            <w:tcBorders>
              <w:top w:val="single" w:sz="4" w:space="0" w:color="D9DEE6"/>
              <w:left w:val="single" w:sz="4" w:space="0" w:color="D9DEE6"/>
              <w:bottom w:val="single" w:sz="4" w:space="0" w:color="D9DEE6"/>
              <w:right w:val="single" w:sz="4" w:space="0" w:color="D9DEE6"/>
            </w:tcBorders>
          </w:tcPr>
          <w:p>
            <w:pPr>
              <w:jc w:val="right"/>
            </w:pPr>
            <w:r/>
            <w:r>
              <w:rPr>
                <w:sz w:val="17"/>
              </w:rPr>
              <w:t>0%</w:t>
            </w:r>
          </w:p>
        </w:tc>
      </w:tr>
      <w:tr>
        <w:tc>
          <w:tcPr>
            <w:tcW w:type="dxa" w:w="1008"/>
            <w:tcBorders>
              <w:top w:val="single" w:sz="4" w:space="0" w:color="D9DEE6"/>
              <w:left w:val="single" w:sz="4" w:space="0" w:color="D9DEE6"/>
              <w:bottom w:val="single" w:sz="4" w:space="0" w:color="D9DEE6"/>
              <w:right w:val="single" w:sz="4" w:space="0" w:color="D9DEE6"/>
            </w:tcBorders>
            <w:shd w:val="clear" w:color="auto" w:fill="F4F6F8"/>
          </w:tcPr>
          <w:p>
            <w:r/>
            <w:r>
              <w:rPr>
                <w:b/>
                <w:color w:val="2B5C8A"/>
                <w:sz w:val="17"/>
              </w:rPr>
              <w:t>1.3.3</w:t>
            </w:r>
          </w:p>
        </w:tc>
        <w:tc>
          <w:tcPr>
            <w:tcW w:type="dxa" w:w="4752"/>
            <w:tcBorders>
              <w:top w:val="single" w:sz="4" w:space="0" w:color="D9DEE6"/>
              <w:left w:val="single" w:sz="4" w:space="0" w:color="D9DEE6"/>
              <w:bottom w:val="single" w:sz="4" w:space="0" w:color="D9DEE6"/>
              <w:right w:val="single" w:sz="4" w:space="0" w:color="D9DEE6"/>
            </w:tcBorders>
            <w:shd w:val="clear" w:color="auto" w:fill="F4F6F8"/>
          </w:tcPr>
          <w:p>
            <w:r/>
            <w:r>
              <w:rPr>
                <w:sz w:val="17"/>
              </w:rPr>
              <w:t>RAIDD log &amp; change control operations</w:t>
            </w:r>
          </w:p>
        </w:tc>
        <w:tc>
          <w:tcPr>
            <w:tcW w:type="dxa" w:w="1440"/>
            <w:tcBorders>
              <w:top w:val="single" w:sz="4" w:space="0" w:color="D9DEE6"/>
              <w:left w:val="single" w:sz="4" w:space="0" w:color="D9DEE6"/>
              <w:bottom w:val="single" w:sz="4" w:space="0" w:color="D9DEE6"/>
              <w:right w:val="single" w:sz="4" w:space="0" w:color="D9DEE6"/>
            </w:tcBorders>
            <w:shd w:val="clear" w:color="auto" w:fill="F4F6F8"/>
          </w:tcPr>
          <w:p>
            <w:r/>
            <w:r>
              <w:rPr>
                <w:sz w:val="17"/>
              </w:rPr>
              <w:t>T. Valdez</w:t>
            </w:r>
          </w:p>
        </w:tc>
        <w:tc>
          <w:tcPr>
            <w:tcW w:type="dxa" w:w="3600"/>
            <w:tcBorders>
              <w:top w:val="single" w:sz="4" w:space="0" w:color="D9DEE6"/>
              <w:left w:val="single" w:sz="4" w:space="0" w:color="D9DEE6"/>
              <w:bottom w:val="single" w:sz="4" w:space="0" w:color="D9DEE6"/>
              <w:right w:val="single" w:sz="4" w:space="0" w:color="D9DEE6"/>
            </w:tcBorders>
            <w:shd w:val="clear" w:color="auto" w:fill="F4F6F8"/>
          </w:tcPr>
          <w:p>
            <w:r/>
            <w:r>
              <w:rPr>
                <w:sz w:val="17"/>
              </w:rPr>
              <w:t>Y3 · Jan 2029 – Aug 2029</w:t>
            </w:r>
          </w:p>
        </w:tc>
        <w:tc>
          <w:tcPr>
            <w:tcW w:type="dxa" w:w="1584"/>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7"/>
              </w:rPr>
              <w:t>$1,000,000</w:t>
            </w:r>
          </w:p>
        </w:tc>
        <w:tc>
          <w:tcPr>
            <w:tcW w:type="dxa" w:w="1440"/>
            <w:tcBorders>
              <w:top w:val="single" w:sz="4" w:space="0" w:color="D9DEE6"/>
              <w:left w:val="single" w:sz="4" w:space="0" w:color="D9DEE6"/>
              <w:bottom w:val="single" w:sz="4" w:space="0" w:color="D9DEE6"/>
              <w:right w:val="single" w:sz="4" w:space="0" w:color="D9DEE6"/>
            </w:tcBorders>
            <w:shd w:val="clear" w:color="auto" w:fill="F4F6F8"/>
            <w:shd w:val="clear" w:color="auto" w:fill="EFF1F4"/>
          </w:tcPr>
          <w:p>
            <w:r/>
            <w:r>
              <w:rPr>
                <w:b/>
                <w:color w:val="5B6472"/>
                <w:sz w:val="17"/>
              </w:rPr>
              <w:t>Not Started</w:t>
            </w:r>
          </w:p>
        </w:tc>
        <w:tc>
          <w:tcPr>
            <w:tcW w:type="dxa" w:w="720"/>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7"/>
              </w:rPr>
              <w:t>0%</w:t>
            </w:r>
          </w:p>
        </w:tc>
      </w:tr>
      <w:tr>
        <w:tc>
          <w:tcPr>
            <w:tcW w:type="dxa" w:w="720"/>
            <w:gridSpan w:val="7"/>
            <w:shd w:val="clear" w:color="auto" w:fill="E4EBF3"/>
            <w:tcBorders>
              <w:top w:val="single" w:sz="4" w:space="0" w:color="D9DEE6"/>
              <w:left w:val="single" w:sz="4" w:space="0" w:color="D9DEE6"/>
              <w:bottom w:val="single" w:sz="4" w:space="0" w:color="D9DEE6"/>
              <w:right w:val="single" w:sz="4" w:space="0" w:color="D9DEE6"/>
            </w:tcBorders>
          </w:tcPr>
          <w:p>
            <w:r/>
            <w:r>
              <w:rPr>
                <w:b/>
                <w:color w:val="1B3A6B"/>
                <w:sz w:val="17"/>
              </w:rPr>
              <w:t>1.4  Financials, Reporting &amp; Stakeholder Comms</w:t>
            </w:r>
          </w:p>
        </w:tc>
      </w:tr>
      <w:tr>
        <w:tc>
          <w:tcPr>
            <w:tcW w:type="dxa" w:w="1008"/>
            <w:tcBorders>
              <w:top w:val="single" w:sz="4" w:space="0" w:color="D9DEE6"/>
              <w:left w:val="single" w:sz="4" w:space="0" w:color="D9DEE6"/>
              <w:bottom w:val="single" w:sz="4" w:space="0" w:color="D9DEE6"/>
              <w:right w:val="single" w:sz="4" w:space="0" w:color="D9DEE6"/>
            </w:tcBorders>
          </w:tcPr>
          <w:p>
            <w:r/>
            <w:r>
              <w:rPr>
                <w:b/>
                <w:color w:val="2B5C8A"/>
                <w:sz w:val="17"/>
              </w:rPr>
              <w:t>1.4.1</w:t>
            </w:r>
          </w:p>
        </w:tc>
        <w:tc>
          <w:tcPr>
            <w:tcW w:type="dxa" w:w="4752"/>
            <w:tcBorders>
              <w:top w:val="single" w:sz="4" w:space="0" w:color="D9DEE6"/>
              <w:left w:val="single" w:sz="4" w:space="0" w:color="D9DEE6"/>
              <w:bottom w:val="single" w:sz="4" w:space="0" w:color="D9DEE6"/>
              <w:right w:val="single" w:sz="4" w:space="0" w:color="D9DEE6"/>
            </w:tcBorders>
          </w:tcPr>
          <w:p>
            <w:r/>
            <w:r>
              <w:rPr>
                <w:sz w:val="17"/>
              </w:rPr>
              <w:t>Program finance, status reporting &amp; comms</w:t>
            </w:r>
          </w:p>
        </w:tc>
        <w:tc>
          <w:tcPr>
            <w:tcW w:type="dxa" w:w="1440"/>
            <w:tcBorders>
              <w:top w:val="single" w:sz="4" w:space="0" w:color="D9DEE6"/>
              <w:left w:val="single" w:sz="4" w:space="0" w:color="D9DEE6"/>
              <w:bottom w:val="single" w:sz="4" w:space="0" w:color="D9DEE6"/>
              <w:right w:val="single" w:sz="4" w:space="0" w:color="D9DEE6"/>
            </w:tcBorders>
          </w:tcPr>
          <w:p>
            <w:r/>
            <w:r>
              <w:rPr>
                <w:sz w:val="17"/>
              </w:rPr>
              <w:t>A. Rodriguez</w:t>
            </w:r>
          </w:p>
        </w:tc>
        <w:tc>
          <w:tcPr>
            <w:tcW w:type="dxa" w:w="3600"/>
            <w:tcBorders>
              <w:top w:val="single" w:sz="4" w:space="0" w:color="D9DEE6"/>
              <w:left w:val="single" w:sz="4" w:space="0" w:color="D9DEE6"/>
              <w:bottom w:val="single" w:sz="4" w:space="0" w:color="D9DEE6"/>
              <w:right w:val="single" w:sz="4" w:space="0" w:color="D9DEE6"/>
            </w:tcBorders>
          </w:tcPr>
          <w:p>
            <w:r/>
            <w:r>
              <w:rPr>
                <w:sz w:val="17"/>
              </w:rPr>
              <w:t>Y1 · Aug 2026 – Sep 2027</w:t>
            </w:r>
          </w:p>
        </w:tc>
        <w:tc>
          <w:tcPr>
            <w:tcW w:type="dxa" w:w="1584"/>
            <w:tcBorders>
              <w:top w:val="single" w:sz="4" w:space="0" w:color="D9DEE6"/>
              <w:left w:val="single" w:sz="4" w:space="0" w:color="D9DEE6"/>
              <w:bottom w:val="single" w:sz="4" w:space="0" w:color="D9DEE6"/>
              <w:right w:val="single" w:sz="4" w:space="0" w:color="D9DEE6"/>
            </w:tcBorders>
          </w:tcPr>
          <w:p>
            <w:pPr>
              <w:jc w:val="right"/>
            </w:pPr>
            <w:r/>
            <w:r>
              <w:rPr>
                <w:sz w:val="17"/>
              </w:rPr>
              <w:t>$850,000</w:t>
            </w:r>
          </w:p>
        </w:tc>
        <w:tc>
          <w:tcPr>
            <w:tcW w:type="dxa" w:w="1440"/>
            <w:tcBorders>
              <w:top w:val="single" w:sz="4" w:space="0" w:color="D9DEE6"/>
              <w:left w:val="single" w:sz="4" w:space="0" w:color="D9DEE6"/>
              <w:bottom w:val="single" w:sz="4" w:space="0" w:color="D9DEE6"/>
              <w:right w:val="single" w:sz="4" w:space="0" w:color="D9DEE6"/>
            </w:tcBorders>
            <w:shd w:val="clear" w:color="auto" w:fill="FDF3DF"/>
          </w:tcPr>
          <w:p>
            <w:r/>
            <w:r>
              <w:rPr>
                <w:b/>
                <w:color w:val="9A6400"/>
                <w:sz w:val="17"/>
              </w:rPr>
              <w:t>In Progress</w:t>
            </w:r>
          </w:p>
        </w:tc>
        <w:tc>
          <w:tcPr>
            <w:tcW w:type="dxa" w:w="720"/>
            <w:tcBorders>
              <w:top w:val="single" w:sz="4" w:space="0" w:color="D9DEE6"/>
              <w:left w:val="single" w:sz="4" w:space="0" w:color="D9DEE6"/>
              <w:bottom w:val="single" w:sz="4" w:space="0" w:color="D9DEE6"/>
              <w:right w:val="single" w:sz="4" w:space="0" w:color="D9DEE6"/>
            </w:tcBorders>
          </w:tcPr>
          <w:p>
            <w:pPr>
              <w:jc w:val="right"/>
            </w:pPr>
            <w:r/>
            <w:r>
              <w:rPr>
                <w:sz w:val="17"/>
              </w:rPr>
              <w:t>9%</w:t>
            </w:r>
          </w:p>
        </w:tc>
      </w:tr>
      <w:tr>
        <w:tc>
          <w:tcPr>
            <w:tcW w:type="dxa" w:w="1008"/>
            <w:tcBorders>
              <w:top w:val="single" w:sz="4" w:space="0" w:color="D9DEE6"/>
              <w:left w:val="single" w:sz="4" w:space="0" w:color="D9DEE6"/>
              <w:bottom w:val="single" w:sz="4" w:space="0" w:color="D9DEE6"/>
              <w:right w:val="single" w:sz="4" w:space="0" w:color="D9DEE6"/>
            </w:tcBorders>
            <w:shd w:val="clear" w:color="auto" w:fill="F4F6F8"/>
          </w:tcPr>
          <w:p>
            <w:r/>
            <w:r>
              <w:rPr>
                <w:b/>
                <w:color w:val="2B5C8A"/>
                <w:sz w:val="17"/>
              </w:rPr>
              <w:t>1.4.2</w:t>
            </w:r>
          </w:p>
        </w:tc>
        <w:tc>
          <w:tcPr>
            <w:tcW w:type="dxa" w:w="4752"/>
            <w:tcBorders>
              <w:top w:val="single" w:sz="4" w:space="0" w:color="D9DEE6"/>
              <w:left w:val="single" w:sz="4" w:space="0" w:color="D9DEE6"/>
              <w:bottom w:val="single" w:sz="4" w:space="0" w:color="D9DEE6"/>
              <w:right w:val="single" w:sz="4" w:space="0" w:color="D9DEE6"/>
            </w:tcBorders>
            <w:shd w:val="clear" w:color="auto" w:fill="F4F6F8"/>
          </w:tcPr>
          <w:p>
            <w:r/>
            <w:r>
              <w:rPr>
                <w:sz w:val="17"/>
              </w:rPr>
              <w:t>Program finance, status reporting &amp; comms</w:t>
            </w:r>
          </w:p>
        </w:tc>
        <w:tc>
          <w:tcPr>
            <w:tcW w:type="dxa" w:w="1440"/>
            <w:tcBorders>
              <w:top w:val="single" w:sz="4" w:space="0" w:color="D9DEE6"/>
              <w:left w:val="single" w:sz="4" w:space="0" w:color="D9DEE6"/>
              <w:bottom w:val="single" w:sz="4" w:space="0" w:color="D9DEE6"/>
              <w:right w:val="single" w:sz="4" w:space="0" w:color="D9DEE6"/>
            </w:tcBorders>
            <w:shd w:val="clear" w:color="auto" w:fill="F4F6F8"/>
          </w:tcPr>
          <w:p>
            <w:r/>
            <w:r>
              <w:rPr>
                <w:sz w:val="17"/>
              </w:rPr>
              <w:t>A. Rodriguez</w:t>
            </w:r>
          </w:p>
        </w:tc>
        <w:tc>
          <w:tcPr>
            <w:tcW w:type="dxa" w:w="3600"/>
            <w:tcBorders>
              <w:top w:val="single" w:sz="4" w:space="0" w:color="D9DEE6"/>
              <w:left w:val="single" w:sz="4" w:space="0" w:color="D9DEE6"/>
              <w:bottom w:val="single" w:sz="4" w:space="0" w:color="D9DEE6"/>
              <w:right w:val="single" w:sz="4" w:space="0" w:color="D9DEE6"/>
            </w:tcBorders>
            <w:shd w:val="clear" w:color="auto" w:fill="F4F6F8"/>
          </w:tcPr>
          <w:p>
            <w:r/>
            <w:r>
              <w:rPr>
                <w:sz w:val="17"/>
              </w:rPr>
              <w:t>Y2 · Oct 2027 – Dec 2028</w:t>
            </w:r>
          </w:p>
        </w:tc>
        <w:tc>
          <w:tcPr>
            <w:tcW w:type="dxa" w:w="1584"/>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7"/>
              </w:rPr>
              <w:t>$1,100,000</w:t>
            </w:r>
          </w:p>
        </w:tc>
        <w:tc>
          <w:tcPr>
            <w:tcW w:type="dxa" w:w="1440"/>
            <w:tcBorders>
              <w:top w:val="single" w:sz="4" w:space="0" w:color="D9DEE6"/>
              <w:left w:val="single" w:sz="4" w:space="0" w:color="D9DEE6"/>
              <w:bottom w:val="single" w:sz="4" w:space="0" w:color="D9DEE6"/>
              <w:right w:val="single" w:sz="4" w:space="0" w:color="D9DEE6"/>
            </w:tcBorders>
            <w:shd w:val="clear" w:color="auto" w:fill="F4F6F8"/>
            <w:shd w:val="clear" w:color="auto" w:fill="EFF1F4"/>
          </w:tcPr>
          <w:p>
            <w:r/>
            <w:r>
              <w:rPr>
                <w:b/>
                <w:color w:val="5B6472"/>
                <w:sz w:val="17"/>
              </w:rPr>
              <w:t>Not Started</w:t>
            </w:r>
          </w:p>
        </w:tc>
        <w:tc>
          <w:tcPr>
            <w:tcW w:type="dxa" w:w="720"/>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7"/>
              </w:rPr>
              <w:t>0%</w:t>
            </w:r>
          </w:p>
        </w:tc>
      </w:tr>
      <w:tr>
        <w:tc>
          <w:tcPr>
            <w:tcW w:type="dxa" w:w="1008"/>
            <w:tcBorders>
              <w:top w:val="single" w:sz="4" w:space="0" w:color="D9DEE6"/>
              <w:left w:val="single" w:sz="4" w:space="0" w:color="D9DEE6"/>
              <w:bottom w:val="single" w:sz="4" w:space="0" w:color="D9DEE6"/>
              <w:right w:val="single" w:sz="4" w:space="0" w:color="D9DEE6"/>
            </w:tcBorders>
          </w:tcPr>
          <w:p>
            <w:r/>
            <w:r>
              <w:rPr>
                <w:b/>
                <w:color w:val="2B5C8A"/>
                <w:sz w:val="17"/>
              </w:rPr>
              <w:t>1.4.3</w:t>
            </w:r>
          </w:p>
        </w:tc>
        <w:tc>
          <w:tcPr>
            <w:tcW w:type="dxa" w:w="4752"/>
            <w:tcBorders>
              <w:top w:val="single" w:sz="4" w:space="0" w:color="D9DEE6"/>
              <w:left w:val="single" w:sz="4" w:space="0" w:color="D9DEE6"/>
              <w:bottom w:val="single" w:sz="4" w:space="0" w:color="D9DEE6"/>
              <w:right w:val="single" w:sz="4" w:space="0" w:color="D9DEE6"/>
            </w:tcBorders>
          </w:tcPr>
          <w:p>
            <w:r/>
            <w:r>
              <w:rPr>
                <w:sz w:val="17"/>
              </w:rPr>
              <w:t>Program finance, status reporting &amp; comms</w:t>
            </w:r>
          </w:p>
        </w:tc>
        <w:tc>
          <w:tcPr>
            <w:tcW w:type="dxa" w:w="1440"/>
            <w:tcBorders>
              <w:top w:val="single" w:sz="4" w:space="0" w:color="D9DEE6"/>
              <w:left w:val="single" w:sz="4" w:space="0" w:color="D9DEE6"/>
              <w:bottom w:val="single" w:sz="4" w:space="0" w:color="D9DEE6"/>
              <w:right w:val="single" w:sz="4" w:space="0" w:color="D9DEE6"/>
            </w:tcBorders>
          </w:tcPr>
          <w:p>
            <w:r/>
            <w:r>
              <w:rPr>
                <w:sz w:val="17"/>
              </w:rPr>
              <w:t>A. Rodriguez</w:t>
            </w:r>
          </w:p>
        </w:tc>
        <w:tc>
          <w:tcPr>
            <w:tcW w:type="dxa" w:w="3600"/>
            <w:tcBorders>
              <w:top w:val="single" w:sz="4" w:space="0" w:color="D9DEE6"/>
              <w:left w:val="single" w:sz="4" w:space="0" w:color="D9DEE6"/>
              <w:bottom w:val="single" w:sz="4" w:space="0" w:color="D9DEE6"/>
              <w:right w:val="single" w:sz="4" w:space="0" w:color="D9DEE6"/>
            </w:tcBorders>
          </w:tcPr>
          <w:p>
            <w:r/>
            <w:r>
              <w:rPr>
                <w:sz w:val="17"/>
              </w:rPr>
              <w:t>Y3 · Jan 2029 – Aug 2029</w:t>
            </w:r>
          </w:p>
        </w:tc>
        <w:tc>
          <w:tcPr>
            <w:tcW w:type="dxa" w:w="1584"/>
            <w:tcBorders>
              <w:top w:val="single" w:sz="4" w:space="0" w:color="D9DEE6"/>
              <w:left w:val="single" w:sz="4" w:space="0" w:color="D9DEE6"/>
              <w:bottom w:val="single" w:sz="4" w:space="0" w:color="D9DEE6"/>
              <w:right w:val="single" w:sz="4" w:space="0" w:color="D9DEE6"/>
            </w:tcBorders>
          </w:tcPr>
          <w:p>
            <w:pPr>
              <w:jc w:val="right"/>
            </w:pPr>
            <w:r/>
            <w:r>
              <w:rPr>
                <w:sz w:val="17"/>
              </w:rPr>
              <w:t>$950,000</w:t>
            </w:r>
          </w:p>
        </w:tc>
        <w:tc>
          <w:tcPr>
            <w:tcW w:type="dxa" w:w="1440"/>
            <w:tcBorders>
              <w:top w:val="single" w:sz="4" w:space="0" w:color="D9DEE6"/>
              <w:left w:val="single" w:sz="4" w:space="0" w:color="D9DEE6"/>
              <w:bottom w:val="single" w:sz="4" w:space="0" w:color="D9DEE6"/>
              <w:right w:val="single" w:sz="4" w:space="0" w:color="D9DEE6"/>
            </w:tcBorders>
            <w:shd w:val="clear" w:color="auto" w:fill="EFF1F4"/>
          </w:tcPr>
          <w:p>
            <w:r/>
            <w:r>
              <w:rPr>
                <w:b/>
                <w:color w:val="5B6472"/>
                <w:sz w:val="17"/>
              </w:rPr>
              <w:t>Not Started</w:t>
            </w:r>
          </w:p>
        </w:tc>
        <w:tc>
          <w:tcPr>
            <w:tcW w:type="dxa" w:w="720"/>
            <w:tcBorders>
              <w:top w:val="single" w:sz="4" w:space="0" w:color="D9DEE6"/>
              <w:left w:val="single" w:sz="4" w:space="0" w:color="D9DEE6"/>
              <w:bottom w:val="single" w:sz="4" w:space="0" w:color="D9DEE6"/>
              <w:right w:val="single" w:sz="4" w:space="0" w:color="D9DEE6"/>
            </w:tcBorders>
          </w:tcPr>
          <w:p>
            <w:pPr>
              <w:jc w:val="right"/>
            </w:pPr>
            <w:r/>
            <w:r>
              <w:rPr>
                <w:sz w:val="17"/>
              </w:rPr>
              <w:t>0%</w:t>
            </w:r>
          </w:p>
        </w:tc>
      </w:tr>
    </w:tbl>
    <w:p/>
    <w:p>
      <w:pPr>
        <w:spacing w:before="200" w:after="80"/>
      </w:pPr>
      <w:r>
        <w:rPr>
          <w:b/>
          <w:color w:val="2B5C8A"/>
          <w:sz w:val="23"/>
        </w:rPr>
        <w:t>2.0  Data &amp; Cloud AI Platform</w:t>
      </w:r>
    </w:p>
    <w:p>
      <w:pPr>
        <w:spacing w:after="60"/>
      </w:pPr>
      <w:r>
        <w:rPr>
          <w:i/>
          <w:color w:val="5B6472"/>
          <w:sz w:val="18"/>
        </w:rPr>
        <w:t>Cross-cutting workstream · $20,700,000 total</w:t>
      </w:r>
    </w:p>
    <w:tbl>
      <w:tblPr>
        <w:tblStyle w:val="TableGrid"/>
        <w:tblW w:type="auto" w:w="0"/>
        <w:jc w:val="center"/>
        <w:tblLayout w:type="fixed"/>
        <w:tblLook w:firstColumn="1" w:firstRow="1" w:lastColumn="0" w:lastRow="0" w:noHBand="0" w:noVBand="1" w:val="04A0"/>
      </w:tblPr>
      <w:tblGrid>
        <w:gridCol w:w="1975"/>
        <w:gridCol w:w="1975"/>
        <w:gridCol w:w="1975"/>
        <w:gridCol w:w="1975"/>
        <w:gridCol w:w="1975"/>
        <w:gridCol w:w="1975"/>
        <w:gridCol w:w="1975"/>
      </w:tblGrid>
      <w:tr>
        <w:tc>
          <w:tcPr>
            <w:tcW w:type="dxa" w:w="1008"/>
            <w:shd w:val="clear" w:color="auto" w:fill="1B3A6B"/>
            <w:tcBorders>
              <w:top w:val="single" w:sz="4" w:space="0" w:color="D9DEE6"/>
              <w:left w:val="single" w:sz="4" w:space="0" w:color="D9DEE6"/>
              <w:bottom w:val="single" w:sz="4" w:space="0" w:color="D9DEE6"/>
              <w:right w:val="single" w:sz="4" w:space="0" w:color="D9DEE6"/>
            </w:tcBorders>
          </w:tcPr>
          <w:p>
            <w:r/>
            <w:r>
              <w:rPr>
                <w:b/>
                <w:color w:val="FFFFFF"/>
                <w:sz w:val="17"/>
              </w:rPr>
              <w:t>WBS ID</w:t>
            </w:r>
          </w:p>
        </w:tc>
        <w:tc>
          <w:tcPr>
            <w:tcW w:type="dxa" w:w="4752"/>
            <w:shd w:val="clear" w:color="auto" w:fill="1B3A6B"/>
            <w:tcBorders>
              <w:top w:val="single" w:sz="4" w:space="0" w:color="D9DEE6"/>
              <w:left w:val="single" w:sz="4" w:space="0" w:color="D9DEE6"/>
              <w:bottom w:val="single" w:sz="4" w:space="0" w:color="D9DEE6"/>
              <w:right w:val="single" w:sz="4" w:space="0" w:color="D9DEE6"/>
            </w:tcBorders>
          </w:tcPr>
          <w:p>
            <w:r/>
            <w:r>
              <w:rPr>
                <w:b/>
                <w:color w:val="FFFFFF"/>
                <w:sz w:val="17"/>
              </w:rPr>
              <w:t>Work Package</w:t>
            </w:r>
          </w:p>
        </w:tc>
        <w:tc>
          <w:tcPr>
            <w:tcW w:type="dxa" w:w="1440"/>
            <w:shd w:val="clear" w:color="auto" w:fill="1B3A6B"/>
            <w:tcBorders>
              <w:top w:val="single" w:sz="4" w:space="0" w:color="D9DEE6"/>
              <w:left w:val="single" w:sz="4" w:space="0" w:color="D9DEE6"/>
              <w:bottom w:val="single" w:sz="4" w:space="0" w:color="D9DEE6"/>
              <w:right w:val="single" w:sz="4" w:space="0" w:color="D9DEE6"/>
            </w:tcBorders>
          </w:tcPr>
          <w:p>
            <w:r/>
            <w:r>
              <w:rPr>
                <w:b/>
                <w:color w:val="FFFFFF"/>
                <w:sz w:val="17"/>
              </w:rPr>
              <w:t>Owner</w:t>
            </w:r>
          </w:p>
        </w:tc>
        <w:tc>
          <w:tcPr>
            <w:tcW w:type="dxa" w:w="3600"/>
            <w:shd w:val="clear" w:color="auto" w:fill="1B3A6B"/>
            <w:tcBorders>
              <w:top w:val="single" w:sz="4" w:space="0" w:color="D9DEE6"/>
              <w:left w:val="single" w:sz="4" w:space="0" w:color="D9DEE6"/>
              <w:bottom w:val="single" w:sz="4" w:space="0" w:color="D9DEE6"/>
              <w:right w:val="single" w:sz="4" w:space="0" w:color="D9DEE6"/>
            </w:tcBorders>
          </w:tcPr>
          <w:p>
            <w:r/>
            <w:r>
              <w:rPr>
                <w:b/>
                <w:color w:val="FFFFFF"/>
                <w:sz w:val="17"/>
              </w:rPr>
              <w:t>Phase / Window</w:t>
            </w:r>
          </w:p>
        </w:tc>
        <w:tc>
          <w:tcPr>
            <w:tcW w:type="dxa" w:w="1584"/>
            <w:shd w:val="clear" w:color="auto" w:fill="1B3A6B"/>
            <w:tcBorders>
              <w:top w:val="single" w:sz="4" w:space="0" w:color="D9DEE6"/>
              <w:left w:val="single" w:sz="4" w:space="0" w:color="D9DEE6"/>
              <w:bottom w:val="single" w:sz="4" w:space="0" w:color="D9DEE6"/>
              <w:right w:val="single" w:sz="4" w:space="0" w:color="D9DEE6"/>
            </w:tcBorders>
          </w:tcPr>
          <w:p>
            <w:r/>
            <w:r>
              <w:rPr>
                <w:b/>
                <w:color w:val="FFFFFF"/>
                <w:sz w:val="17"/>
              </w:rPr>
              <w:t>Budget</w:t>
            </w:r>
          </w:p>
        </w:tc>
        <w:tc>
          <w:tcPr>
            <w:tcW w:type="dxa" w:w="1440"/>
            <w:shd w:val="clear" w:color="auto" w:fill="1B3A6B"/>
            <w:tcBorders>
              <w:top w:val="single" w:sz="4" w:space="0" w:color="D9DEE6"/>
              <w:left w:val="single" w:sz="4" w:space="0" w:color="D9DEE6"/>
              <w:bottom w:val="single" w:sz="4" w:space="0" w:color="D9DEE6"/>
              <w:right w:val="single" w:sz="4" w:space="0" w:color="D9DEE6"/>
            </w:tcBorders>
          </w:tcPr>
          <w:p>
            <w:r/>
            <w:r>
              <w:rPr>
                <w:b/>
                <w:color w:val="FFFFFF"/>
                <w:sz w:val="17"/>
              </w:rPr>
              <w:t>Status</w:t>
            </w:r>
          </w:p>
        </w:tc>
        <w:tc>
          <w:tcPr>
            <w:tcW w:type="dxa" w:w="720"/>
            <w:shd w:val="clear" w:color="auto" w:fill="1B3A6B"/>
            <w:tcBorders>
              <w:top w:val="single" w:sz="4" w:space="0" w:color="D9DEE6"/>
              <w:left w:val="single" w:sz="4" w:space="0" w:color="D9DEE6"/>
              <w:bottom w:val="single" w:sz="4" w:space="0" w:color="D9DEE6"/>
              <w:right w:val="single" w:sz="4" w:space="0" w:color="D9DEE6"/>
            </w:tcBorders>
          </w:tcPr>
          <w:p>
            <w:r/>
            <w:r>
              <w:rPr>
                <w:b/>
                <w:color w:val="FFFFFF"/>
                <w:sz w:val="17"/>
              </w:rPr>
              <w:t>%</w:t>
            </w:r>
          </w:p>
        </w:tc>
      </w:tr>
      <w:tr>
        <w:tc>
          <w:tcPr>
            <w:tcW w:type="dxa" w:w="720"/>
            <w:gridSpan w:val="7"/>
            <w:shd w:val="clear" w:color="auto" w:fill="E4EBF3"/>
            <w:tcBorders>
              <w:top w:val="single" w:sz="4" w:space="0" w:color="D9DEE6"/>
              <w:left w:val="single" w:sz="4" w:space="0" w:color="D9DEE6"/>
              <w:bottom w:val="single" w:sz="4" w:space="0" w:color="D9DEE6"/>
              <w:right w:val="single" w:sz="4" w:space="0" w:color="D9DEE6"/>
            </w:tcBorders>
          </w:tcPr>
          <w:p>
            <w:r/>
            <w:r>
              <w:rPr>
                <w:b/>
                <w:color w:val="1B3A6B"/>
                <w:sz w:val="17"/>
              </w:rPr>
              <w:t>2.1  Architecture &amp; Vendor Selection</w:t>
            </w:r>
          </w:p>
        </w:tc>
      </w:tr>
      <w:tr>
        <w:tc>
          <w:tcPr>
            <w:tcW w:type="dxa" w:w="1008"/>
            <w:tcBorders>
              <w:top w:val="single" w:sz="4" w:space="0" w:color="D9DEE6"/>
              <w:left w:val="single" w:sz="4" w:space="0" w:color="D9DEE6"/>
              <w:bottom w:val="single" w:sz="4" w:space="0" w:color="D9DEE6"/>
              <w:right w:val="single" w:sz="4" w:space="0" w:color="D9DEE6"/>
            </w:tcBorders>
            <w:shd w:val="clear" w:color="auto" w:fill="F4F6F8"/>
          </w:tcPr>
          <w:p>
            <w:r/>
            <w:r>
              <w:rPr>
                <w:b/>
                <w:color w:val="2B5C8A"/>
                <w:sz w:val="17"/>
              </w:rPr>
              <w:t>2.1.1</w:t>
            </w:r>
          </w:p>
        </w:tc>
        <w:tc>
          <w:tcPr>
            <w:tcW w:type="dxa" w:w="4752"/>
            <w:tcBorders>
              <w:top w:val="single" w:sz="4" w:space="0" w:color="D9DEE6"/>
              <w:left w:val="single" w:sz="4" w:space="0" w:color="D9DEE6"/>
              <w:bottom w:val="single" w:sz="4" w:space="0" w:color="D9DEE6"/>
              <w:right w:val="single" w:sz="4" w:space="0" w:color="D9DEE6"/>
            </w:tcBorders>
            <w:shd w:val="clear" w:color="auto" w:fill="F4F6F8"/>
          </w:tcPr>
          <w:p>
            <w:r/>
            <w:r>
              <w:rPr>
                <w:sz w:val="17"/>
              </w:rPr>
              <w:t>Platform architecture &amp; vendor selection</w:t>
            </w:r>
          </w:p>
        </w:tc>
        <w:tc>
          <w:tcPr>
            <w:tcW w:type="dxa" w:w="1440"/>
            <w:tcBorders>
              <w:top w:val="single" w:sz="4" w:space="0" w:color="D9DEE6"/>
              <w:left w:val="single" w:sz="4" w:space="0" w:color="D9DEE6"/>
              <w:bottom w:val="single" w:sz="4" w:space="0" w:color="D9DEE6"/>
              <w:right w:val="single" w:sz="4" w:space="0" w:color="D9DEE6"/>
            </w:tcBorders>
            <w:shd w:val="clear" w:color="auto" w:fill="F4F6F8"/>
          </w:tcPr>
          <w:p>
            <w:r/>
            <w:r>
              <w:rPr>
                <w:sz w:val="17"/>
              </w:rPr>
              <w:t>D. Chen</w:t>
            </w:r>
          </w:p>
        </w:tc>
        <w:tc>
          <w:tcPr>
            <w:tcW w:type="dxa" w:w="3600"/>
            <w:tcBorders>
              <w:top w:val="single" w:sz="4" w:space="0" w:color="D9DEE6"/>
              <w:left w:val="single" w:sz="4" w:space="0" w:color="D9DEE6"/>
              <w:bottom w:val="single" w:sz="4" w:space="0" w:color="D9DEE6"/>
              <w:right w:val="single" w:sz="4" w:space="0" w:color="D9DEE6"/>
            </w:tcBorders>
            <w:shd w:val="clear" w:color="auto" w:fill="F4F6F8"/>
          </w:tcPr>
          <w:p>
            <w:r/>
            <w:r>
              <w:rPr>
                <w:sz w:val="17"/>
              </w:rPr>
              <w:t>Phase 0 · Aug 2026 – Nov 2026</w:t>
            </w:r>
          </w:p>
        </w:tc>
        <w:tc>
          <w:tcPr>
            <w:tcW w:type="dxa" w:w="1584"/>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7"/>
              </w:rPr>
              <w:t>$1,400,000</w:t>
            </w:r>
          </w:p>
        </w:tc>
        <w:tc>
          <w:tcPr>
            <w:tcW w:type="dxa" w:w="1440"/>
            <w:tcBorders>
              <w:top w:val="single" w:sz="4" w:space="0" w:color="D9DEE6"/>
              <w:left w:val="single" w:sz="4" w:space="0" w:color="D9DEE6"/>
              <w:bottom w:val="single" w:sz="4" w:space="0" w:color="D9DEE6"/>
              <w:right w:val="single" w:sz="4" w:space="0" w:color="D9DEE6"/>
            </w:tcBorders>
            <w:shd w:val="clear" w:color="auto" w:fill="F4F6F8"/>
            <w:shd w:val="clear" w:color="auto" w:fill="FDF3DF"/>
          </w:tcPr>
          <w:p>
            <w:r/>
            <w:r>
              <w:rPr>
                <w:b/>
                <w:color w:val="9A6400"/>
                <w:sz w:val="17"/>
              </w:rPr>
              <w:t>In Progress</w:t>
            </w:r>
          </w:p>
        </w:tc>
        <w:tc>
          <w:tcPr>
            <w:tcW w:type="dxa" w:w="720"/>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7"/>
              </w:rPr>
              <w:t>35%</w:t>
            </w:r>
          </w:p>
        </w:tc>
      </w:tr>
      <w:tr>
        <w:tc>
          <w:tcPr>
            <w:tcW w:type="dxa" w:w="720"/>
            <w:gridSpan w:val="7"/>
            <w:shd w:val="clear" w:color="auto" w:fill="E4EBF3"/>
            <w:tcBorders>
              <w:top w:val="single" w:sz="4" w:space="0" w:color="D9DEE6"/>
              <w:left w:val="single" w:sz="4" w:space="0" w:color="D9DEE6"/>
              <w:bottom w:val="single" w:sz="4" w:space="0" w:color="D9DEE6"/>
              <w:right w:val="single" w:sz="4" w:space="0" w:color="D9DEE6"/>
            </w:tcBorders>
          </w:tcPr>
          <w:p>
            <w:r/>
            <w:r>
              <w:rPr>
                <w:b/>
                <w:color w:val="1B3A6B"/>
                <w:sz w:val="17"/>
              </w:rPr>
              <w:t>2.2  Cloud Foundation &amp; Security</w:t>
            </w:r>
          </w:p>
        </w:tc>
      </w:tr>
      <w:tr>
        <w:tc>
          <w:tcPr>
            <w:tcW w:type="dxa" w:w="1008"/>
            <w:tcBorders>
              <w:top w:val="single" w:sz="4" w:space="0" w:color="D9DEE6"/>
              <w:left w:val="single" w:sz="4" w:space="0" w:color="D9DEE6"/>
              <w:bottom w:val="single" w:sz="4" w:space="0" w:color="D9DEE6"/>
              <w:right w:val="single" w:sz="4" w:space="0" w:color="D9DEE6"/>
            </w:tcBorders>
          </w:tcPr>
          <w:p>
            <w:r/>
            <w:r>
              <w:rPr>
                <w:b/>
                <w:color w:val="2B5C8A"/>
                <w:sz w:val="17"/>
              </w:rPr>
              <w:t>2.2.1</w:t>
            </w:r>
          </w:p>
        </w:tc>
        <w:tc>
          <w:tcPr>
            <w:tcW w:type="dxa" w:w="4752"/>
            <w:tcBorders>
              <w:top w:val="single" w:sz="4" w:space="0" w:color="D9DEE6"/>
              <w:left w:val="single" w:sz="4" w:space="0" w:color="D9DEE6"/>
              <w:bottom w:val="single" w:sz="4" w:space="0" w:color="D9DEE6"/>
              <w:right w:val="single" w:sz="4" w:space="0" w:color="D9DEE6"/>
            </w:tcBorders>
          </w:tcPr>
          <w:p>
            <w:r/>
            <w:r>
              <w:rPr>
                <w:sz w:val="17"/>
              </w:rPr>
              <w:t>Cloud foundation build — landing zone, network, security</w:t>
            </w:r>
          </w:p>
        </w:tc>
        <w:tc>
          <w:tcPr>
            <w:tcW w:type="dxa" w:w="1440"/>
            <w:tcBorders>
              <w:top w:val="single" w:sz="4" w:space="0" w:color="D9DEE6"/>
              <w:left w:val="single" w:sz="4" w:space="0" w:color="D9DEE6"/>
              <w:bottom w:val="single" w:sz="4" w:space="0" w:color="D9DEE6"/>
              <w:right w:val="single" w:sz="4" w:space="0" w:color="D9DEE6"/>
            </w:tcBorders>
          </w:tcPr>
          <w:p>
            <w:r/>
            <w:r>
              <w:rPr>
                <w:sz w:val="17"/>
              </w:rPr>
              <w:t>Platform Lead</w:t>
            </w:r>
          </w:p>
        </w:tc>
        <w:tc>
          <w:tcPr>
            <w:tcW w:type="dxa" w:w="3600"/>
            <w:tcBorders>
              <w:top w:val="single" w:sz="4" w:space="0" w:color="D9DEE6"/>
              <w:left w:val="single" w:sz="4" w:space="0" w:color="D9DEE6"/>
              <w:bottom w:val="single" w:sz="4" w:space="0" w:color="D9DEE6"/>
              <w:right w:val="single" w:sz="4" w:space="0" w:color="D9DEE6"/>
            </w:tcBorders>
          </w:tcPr>
          <w:p>
            <w:r/>
            <w:r>
              <w:rPr>
                <w:sz w:val="17"/>
              </w:rPr>
              <w:t>Ph 1–2 · Nov 2026 – Mar 2027</w:t>
            </w:r>
          </w:p>
        </w:tc>
        <w:tc>
          <w:tcPr>
            <w:tcW w:type="dxa" w:w="1584"/>
            <w:tcBorders>
              <w:top w:val="single" w:sz="4" w:space="0" w:color="D9DEE6"/>
              <w:left w:val="single" w:sz="4" w:space="0" w:color="D9DEE6"/>
              <w:bottom w:val="single" w:sz="4" w:space="0" w:color="D9DEE6"/>
              <w:right w:val="single" w:sz="4" w:space="0" w:color="D9DEE6"/>
            </w:tcBorders>
          </w:tcPr>
          <w:p>
            <w:pPr>
              <w:jc w:val="right"/>
            </w:pPr>
            <w:r/>
            <w:r>
              <w:rPr>
                <w:sz w:val="17"/>
              </w:rPr>
              <w:t>$3,200,000</w:t>
            </w:r>
          </w:p>
        </w:tc>
        <w:tc>
          <w:tcPr>
            <w:tcW w:type="dxa" w:w="1440"/>
            <w:tcBorders>
              <w:top w:val="single" w:sz="4" w:space="0" w:color="D9DEE6"/>
              <w:left w:val="single" w:sz="4" w:space="0" w:color="D9DEE6"/>
              <w:bottom w:val="single" w:sz="4" w:space="0" w:color="D9DEE6"/>
              <w:right w:val="single" w:sz="4" w:space="0" w:color="D9DEE6"/>
            </w:tcBorders>
            <w:shd w:val="clear" w:color="auto" w:fill="EFF1F4"/>
          </w:tcPr>
          <w:p>
            <w:r/>
            <w:r>
              <w:rPr>
                <w:b/>
                <w:color w:val="5B6472"/>
                <w:sz w:val="17"/>
              </w:rPr>
              <w:t>Not Started</w:t>
            </w:r>
          </w:p>
        </w:tc>
        <w:tc>
          <w:tcPr>
            <w:tcW w:type="dxa" w:w="720"/>
            <w:tcBorders>
              <w:top w:val="single" w:sz="4" w:space="0" w:color="D9DEE6"/>
              <w:left w:val="single" w:sz="4" w:space="0" w:color="D9DEE6"/>
              <w:bottom w:val="single" w:sz="4" w:space="0" w:color="D9DEE6"/>
              <w:right w:val="single" w:sz="4" w:space="0" w:color="D9DEE6"/>
            </w:tcBorders>
          </w:tcPr>
          <w:p>
            <w:pPr>
              <w:jc w:val="right"/>
            </w:pPr>
            <w:r/>
            <w:r>
              <w:rPr>
                <w:sz w:val="17"/>
              </w:rPr>
              <w:t>0%</w:t>
            </w:r>
          </w:p>
        </w:tc>
      </w:tr>
      <w:tr>
        <w:tc>
          <w:tcPr>
            <w:tcW w:type="dxa" w:w="720"/>
            <w:gridSpan w:val="7"/>
            <w:shd w:val="clear" w:color="auto" w:fill="E4EBF3"/>
            <w:tcBorders>
              <w:top w:val="single" w:sz="4" w:space="0" w:color="D9DEE6"/>
              <w:left w:val="single" w:sz="4" w:space="0" w:color="D9DEE6"/>
              <w:bottom w:val="single" w:sz="4" w:space="0" w:color="D9DEE6"/>
              <w:right w:val="single" w:sz="4" w:space="0" w:color="D9DEE6"/>
            </w:tcBorders>
          </w:tcPr>
          <w:p>
            <w:r/>
            <w:r>
              <w:rPr>
                <w:b/>
                <w:color w:val="1B3A6B"/>
                <w:sz w:val="17"/>
              </w:rPr>
              <w:t>2.3  MLOps Pipeline &amp; Model Registry</w:t>
            </w:r>
          </w:p>
        </w:tc>
      </w:tr>
      <w:tr>
        <w:tc>
          <w:tcPr>
            <w:tcW w:type="dxa" w:w="1008"/>
            <w:tcBorders>
              <w:top w:val="single" w:sz="4" w:space="0" w:color="D9DEE6"/>
              <w:left w:val="single" w:sz="4" w:space="0" w:color="D9DEE6"/>
              <w:bottom w:val="single" w:sz="4" w:space="0" w:color="D9DEE6"/>
              <w:right w:val="single" w:sz="4" w:space="0" w:color="D9DEE6"/>
            </w:tcBorders>
            <w:shd w:val="clear" w:color="auto" w:fill="F4F6F8"/>
          </w:tcPr>
          <w:p>
            <w:r/>
            <w:r>
              <w:rPr>
                <w:b/>
                <w:color w:val="2B5C8A"/>
                <w:sz w:val="17"/>
              </w:rPr>
              <w:t>2.3.1</w:t>
            </w:r>
          </w:p>
        </w:tc>
        <w:tc>
          <w:tcPr>
            <w:tcW w:type="dxa" w:w="4752"/>
            <w:tcBorders>
              <w:top w:val="single" w:sz="4" w:space="0" w:color="D9DEE6"/>
              <w:left w:val="single" w:sz="4" w:space="0" w:color="D9DEE6"/>
              <w:bottom w:val="single" w:sz="4" w:space="0" w:color="D9DEE6"/>
              <w:right w:val="single" w:sz="4" w:space="0" w:color="D9DEE6"/>
            </w:tcBorders>
            <w:shd w:val="clear" w:color="auto" w:fill="F4F6F8"/>
          </w:tcPr>
          <w:p>
            <w:r/>
            <w:r>
              <w:rPr>
                <w:sz w:val="17"/>
              </w:rPr>
              <w:t>MLOps pipeline &amp; model registry v1</w:t>
            </w:r>
          </w:p>
        </w:tc>
        <w:tc>
          <w:tcPr>
            <w:tcW w:type="dxa" w:w="1440"/>
            <w:tcBorders>
              <w:top w:val="single" w:sz="4" w:space="0" w:color="D9DEE6"/>
              <w:left w:val="single" w:sz="4" w:space="0" w:color="D9DEE6"/>
              <w:bottom w:val="single" w:sz="4" w:space="0" w:color="D9DEE6"/>
              <w:right w:val="single" w:sz="4" w:space="0" w:color="D9DEE6"/>
            </w:tcBorders>
            <w:shd w:val="clear" w:color="auto" w:fill="F4F6F8"/>
          </w:tcPr>
          <w:p>
            <w:r/>
            <w:r>
              <w:rPr>
                <w:sz w:val="17"/>
              </w:rPr>
              <w:t>Platform Lead</w:t>
            </w:r>
          </w:p>
        </w:tc>
        <w:tc>
          <w:tcPr>
            <w:tcW w:type="dxa" w:w="3600"/>
            <w:tcBorders>
              <w:top w:val="single" w:sz="4" w:space="0" w:color="D9DEE6"/>
              <w:left w:val="single" w:sz="4" w:space="0" w:color="D9DEE6"/>
              <w:bottom w:val="single" w:sz="4" w:space="0" w:color="D9DEE6"/>
              <w:right w:val="single" w:sz="4" w:space="0" w:color="D9DEE6"/>
            </w:tcBorders>
            <w:shd w:val="clear" w:color="auto" w:fill="F4F6F8"/>
          </w:tcPr>
          <w:p>
            <w:r/>
            <w:r>
              <w:rPr>
                <w:sz w:val="17"/>
              </w:rPr>
              <w:t>Ph 1–2 · Dec 2026 – Jun 2027</w:t>
            </w:r>
          </w:p>
        </w:tc>
        <w:tc>
          <w:tcPr>
            <w:tcW w:type="dxa" w:w="1584"/>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7"/>
              </w:rPr>
              <w:t>$2,100,000</w:t>
            </w:r>
          </w:p>
        </w:tc>
        <w:tc>
          <w:tcPr>
            <w:tcW w:type="dxa" w:w="1440"/>
            <w:tcBorders>
              <w:top w:val="single" w:sz="4" w:space="0" w:color="D9DEE6"/>
              <w:left w:val="single" w:sz="4" w:space="0" w:color="D9DEE6"/>
              <w:bottom w:val="single" w:sz="4" w:space="0" w:color="D9DEE6"/>
              <w:right w:val="single" w:sz="4" w:space="0" w:color="D9DEE6"/>
            </w:tcBorders>
            <w:shd w:val="clear" w:color="auto" w:fill="F4F6F8"/>
            <w:shd w:val="clear" w:color="auto" w:fill="EFF1F4"/>
          </w:tcPr>
          <w:p>
            <w:r/>
            <w:r>
              <w:rPr>
                <w:b/>
                <w:color w:val="5B6472"/>
                <w:sz w:val="17"/>
              </w:rPr>
              <w:t>Not Started</w:t>
            </w:r>
          </w:p>
        </w:tc>
        <w:tc>
          <w:tcPr>
            <w:tcW w:type="dxa" w:w="720"/>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7"/>
              </w:rPr>
              <w:t>0%</w:t>
            </w:r>
          </w:p>
        </w:tc>
      </w:tr>
      <w:tr>
        <w:tc>
          <w:tcPr>
            <w:tcW w:type="dxa" w:w="1008"/>
            <w:tcBorders>
              <w:top w:val="single" w:sz="4" w:space="0" w:color="D9DEE6"/>
              <w:left w:val="single" w:sz="4" w:space="0" w:color="D9DEE6"/>
              <w:bottom w:val="single" w:sz="4" w:space="0" w:color="D9DEE6"/>
              <w:right w:val="single" w:sz="4" w:space="0" w:color="D9DEE6"/>
            </w:tcBorders>
          </w:tcPr>
          <w:p>
            <w:r/>
            <w:r>
              <w:rPr>
                <w:b/>
                <w:color w:val="2B5C8A"/>
                <w:sz w:val="17"/>
              </w:rPr>
              <w:t>2.3.2</w:t>
            </w:r>
          </w:p>
        </w:tc>
        <w:tc>
          <w:tcPr>
            <w:tcW w:type="dxa" w:w="4752"/>
            <w:tcBorders>
              <w:top w:val="single" w:sz="4" w:space="0" w:color="D9DEE6"/>
              <w:left w:val="single" w:sz="4" w:space="0" w:color="D9DEE6"/>
              <w:bottom w:val="single" w:sz="4" w:space="0" w:color="D9DEE6"/>
              <w:right w:val="single" w:sz="4" w:space="0" w:color="D9DEE6"/>
            </w:tcBorders>
          </w:tcPr>
          <w:p>
            <w:r/>
            <w:r>
              <w:rPr>
                <w:sz w:val="17"/>
              </w:rPr>
              <w:t>MLOps pipeline enhancements</w:t>
            </w:r>
          </w:p>
        </w:tc>
        <w:tc>
          <w:tcPr>
            <w:tcW w:type="dxa" w:w="1440"/>
            <w:tcBorders>
              <w:top w:val="single" w:sz="4" w:space="0" w:color="D9DEE6"/>
              <w:left w:val="single" w:sz="4" w:space="0" w:color="D9DEE6"/>
              <w:bottom w:val="single" w:sz="4" w:space="0" w:color="D9DEE6"/>
              <w:right w:val="single" w:sz="4" w:space="0" w:color="D9DEE6"/>
            </w:tcBorders>
          </w:tcPr>
          <w:p>
            <w:r/>
            <w:r>
              <w:rPr>
                <w:sz w:val="17"/>
              </w:rPr>
              <w:t>Platform Lead</w:t>
            </w:r>
          </w:p>
        </w:tc>
        <w:tc>
          <w:tcPr>
            <w:tcW w:type="dxa" w:w="3600"/>
            <w:tcBorders>
              <w:top w:val="single" w:sz="4" w:space="0" w:color="D9DEE6"/>
              <w:left w:val="single" w:sz="4" w:space="0" w:color="D9DEE6"/>
              <w:bottom w:val="single" w:sz="4" w:space="0" w:color="D9DEE6"/>
              <w:right w:val="single" w:sz="4" w:space="0" w:color="D9DEE6"/>
            </w:tcBorders>
          </w:tcPr>
          <w:p>
            <w:r/>
            <w:r>
              <w:rPr>
                <w:sz w:val="17"/>
              </w:rPr>
              <w:t>Y2 · Oct 2027 – Sep 2028</w:t>
            </w:r>
          </w:p>
        </w:tc>
        <w:tc>
          <w:tcPr>
            <w:tcW w:type="dxa" w:w="1584"/>
            <w:tcBorders>
              <w:top w:val="single" w:sz="4" w:space="0" w:color="D9DEE6"/>
              <w:left w:val="single" w:sz="4" w:space="0" w:color="D9DEE6"/>
              <w:bottom w:val="single" w:sz="4" w:space="0" w:color="D9DEE6"/>
              <w:right w:val="single" w:sz="4" w:space="0" w:color="D9DEE6"/>
            </w:tcBorders>
          </w:tcPr>
          <w:p>
            <w:pPr>
              <w:jc w:val="right"/>
            </w:pPr>
            <w:r/>
            <w:r>
              <w:rPr>
                <w:sz w:val="17"/>
              </w:rPr>
              <w:t>$1,700,000</w:t>
            </w:r>
          </w:p>
        </w:tc>
        <w:tc>
          <w:tcPr>
            <w:tcW w:type="dxa" w:w="1440"/>
            <w:tcBorders>
              <w:top w:val="single" w:sz="4" w:space="0" w:color="D9DEE6"/>
              <w:left w:val="single" w:sz="4" w:space="0" w:color="D9DEE6"/>
              <w:bottom w:val="single" w:sz="4" w:space="0" w:color="D9DEE6"/>
              <w:right w:val="single" w:sz="4" w:space="0" w:color="D9DEE6"/>
            </w:tcBorders>
            <w:shd w:val="clear" w:color="auto" w:fill="EFF1F4"/>
          </w:tcPr>
          <w:p>
            <w:r/>
            <w:r>
              <w:rPr>
                <w:b/>
                <w:color w:val="5B6472"/>
                <w:sz w:val="17"/>
              </w:rPr>
              <w:t>Not Started</w:t>
            </w:r>
          </w:p>
        </w:tc>
        <w:tc>
          <w:tcPr>
            <w:tcW w:type="dxa" w:w="720"/>
            <w:tcBorders>
              <w:top w:val="single" w:sz="4" w:space="0" w:color="D9DEE6"/>
              <w:left w:val="single" w:sz="4" w:space="0" w:color="D9DEE6"/>
              <w:bottom w:val="single" w:sz="4" w:space="0" w:color="D9DEE6"/>
              <w:right w:val="single" w:sz="4" w:space="0" w:color="D9DEE6"/>
            </w:tcBorders>
          </w:tcPr>
          <w:p>
            <w:pPr>
              <w:jc w:val="right"/>
            </w:pPr>
            <w:r/>
            <w:r>
              <w:rPr>
                <w:sz w:val="17"/>
              </w:rPr>
              <w:t>0%</w:t>
            </w:r>
          </w:p>
        </w:tc>
      </w:tr>
      <w:tr>
        <w:tc>
          <w:tcPr>
            <w:tcW w:type="dxa" w:w="720"/>
            <w:gridSpan w:val="7"/>
            <w:shd w:val="clear" w:color="auto" w:fill="E4EBF3"/>
            <w:tcBorders>
              <w:top w:val="single" w:sz="4" w:space="0" w:color="D9DEE6"/>
              <w:left w:val="single" w:sz="4" w:space="0" w:color="D9DEE6"/>
              <w:bottom w:val="single" w:sz="4" w:space="0" w:color="D9DEE6"/>
              <w:right w:val="single" w:sz="4" w:space="0" w:color="D9DEE6"/>
            </w:tcBorders>
          </w:tcPr>
          <w:p>
            <w:r/>
            <w:r>
              <w:rPr>
                <w:b/>
                <w:color w:val="1B3A6B"/>
                <w:sz w:val="17"/>
              </w:rPr>
              <w:t>2.4  Data Governance &amp; Feature Store</w:t>
            </w:r>
          </w:p>
        </w:tc>
      </w:tr>
      <w:tr>
        <w:tc>
          <w:tcPr>
            <w:tcW w:type="dxa" w:w="1008"/>
            <w:tcBorders>
              <w:top w:val="single" w:sz="4" w:space="0" w:color="D9DEE6"/>
              <w:left w:val="single" w:sz="4" w:space="0" w:color="D9DEE6"/>
              <w:bottom w:val="single" w:sz="4" w:space="0" w:color="D9DEE6"/>
              <w:right w:val="single" w:sz="4" w:space="0" w:color="D9DEE6"/>
            </w:tcBorders>
            <w:shd w:val="clear" w:color="auto" w:fill="F4F6F8"/>
          </w:tcPr>
          <w:p>
            <w:r/>
            <w:r>
              <w:rPr>
                <w:b/>
                <w:color w:val="2B5C8A"/>
                <w:sz w:val="17"/>
              </w:rPr>
              <w:t>2.4.1</w:t>
            </w:r>
          </w:p>
        </w:tc>
        <w:tc>
          <w:tcPr>
            <w:tcW w:type="dxa" w:w="4752"/>
            <w:tcBorders>
              <w:top w:val="single" w:sz="4" w:space="0" w:color="D9DEE6"/>
              <w:left w:val="single" w:sz="4" w:space="0" w:color="D9DEE6"/>
              <w:bottom w:val="single" w:sz="4" w:space="0" w:color="D9DEE6"/>
              <w:right w:val="single" w:sz="4" w:space="0" w:color="D9DEE6"/>
            </w:tcBorders>
            <w:shd w:val="clear" w:color="auto" w:fill="F4F6F8"/>
          </w:tcPr>
          <w:p>
            <w:r/>
            <w:r>
              <w:rPr>
                <w:sz w:val="17"/>
              </w:rPr>
              <w:t>Data governance &amp; feature store v1</w:t>
            </w:r>
          </w:p>
        </w:tc>
        <w:tc>
          <w:tcPr>
            <w:tcW w:type="dxa" w:w="1440"/>
            <w:tcBorders>
              <w:top w:val="single" w:sz="4" w:space="0" w:color="D9DEE6"/>
              <w:left w:val="single" w:sz="4" w:space="0" w:color="D9DEE6"/>
              <w:bottom w:val="single" w:sz="4" w:space="0" w:color="D9DEE6"/>
              <w:right w:val="single" w:sz="4" w:space="0" w:color="D9DEE6"/>
            </w:tcBorders>
            <w:shd w:val="clear" w:color="auto" w:fill="F4F6F8"/>
          </w:tcPr>
          <w:p>
            <w:r/>
            <w:r>
              <w:rPr>
                <w:sz w:val="17"/>
              </w:rPr>
              <w:t>Data Lead</w:t>
            </w:r>
          </w:p>
        </w:tc>
        <w:tc>
          <w:tcPr>
            <w:tcW w:type="dxa" w:w="3600"/>
            <w:tcBorders>
              <w:top w:val="single" w:sz="4" w:space="0" w:color="D9DEE6"/>
              <w:left w:val="single" w:sz="4" w:space="0" w:color="D9DEE6"/>
              <w:bottom w:val="single" w:sz="4" w:space="0" w:color="D9DEE6"/>
              <w:right w:val="single" w:sz="4" w:space="0" w:color="D9DEE6"/>
            </w:tcBorders>
            <w:shd w:val="clear" w:color="auto" w:fill="F4F6F8"/>
          </w:tcPr>
          <w:p>
            <w:r/>
            <w:r>
              <w:rPr>
                <w:sz w:val="17"/>
              </w:rPr>
              <w:t>Ph 1–2 · Dec 2026 – Jun 2027</w:t>
            </w:r>
          </w:p>
        </w:tc>
        <w:tc>
          <w:tcPr>
            <w:tcW w:type="dxa" w:w="1584"/>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7"/>
              </w:rPr>
              <w:t>$1,600,000</w:t>
            </w:r>
          </w:p>
        </w:tc>
        <w:tc>
          <w:tcPr>
            <w:tcW w:type="dxa" w:w="1440"/>
            <w:tcBorders>
              <w:top w:val="single" w:sz="4" w:space="0" w:color="D9DEE6"/>
              <w:left w:val="single" w:sz="4" w:space="0" w:color="D9DEE6"/>
              <w:bottom w:val="single" w:sz="4" w:space="0" w:color="D9DEE6"/>
              <w:right w:val="single" w:sz="4" w:space="0" w:color="D9DEE6"/>
            </w:tcBorders>
            <w:shd w:val="clear" w:color="auto" w:fill="F4F6F8"/>
            <w:shd w:val="clear" w:color="auto" w:fill="EFF1F4"/>
          </w:tcPr>
          <w:p>
            <w:r/>
            <w:r>
              <w:rPr>
                <w:b/>
                <w:color w:val="5B6472"/>
                <w:sz w:val="17"/>
              </w:rPr>
              <w:t>Not Started</w:t>
            </w:r>
          </w:p>
        </w:tc>
        <w:tc>
          <w:tcPr>
            <w:tcW w:type="dxa" w:w="720"/>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7"/>
              </w:rPr>
              <w:t>0%</w:t>
            </w:r>
          </w:p>
        </w:tc>
      </w:tr>
      <w:tr>
        <w:tc>
          <w:tcPr>
            <w:tcW w:type="dxa" w:w="1008"/>
            <w:tcBorders>
              <w:top w:val="single" w:sz="4" w:space="0" w:color="D9DEE6"/>
              <w:left w:val="single" w:sz="4" w:space="0" w:color="D9DEE6"/>
              <w:bottom w:val="single" w:sz="4" w:space="0" w:color="D9DEE6"/>
              <w:right w:val="single" w:sz="4" w:space="0" w:color="D9DEE6"/>
            </w:tcBorders>
          </w:tcPr>
          <w:p>
            <w:r/>
            <w:r>
              <w:rPr>
                <w:b/>
                <w:color w:val="2B5C8A"/>
                <w:sz w:val="17"/>
              </w:rPr>
              <w:t>2.4.2</w:t>
            </w:r>
          </w:p>
        </w:tc>
        <w:tc>
          <w:tcPr>
            <w:tcW w:type="dxa" w:w="4752"/>
            <w:tcBorders>
              <w:top w:val="single" w:sz="4" w:space="0" w:color="D9DEE6"/>
              <w:left w:val="single" w:sz="4" w:space="0" w:color="D9DEE6"/>
              <w:bottom w:val="single" w:sz="4" w:space="0" w:color="D9DEE6"/>
              <w:right w:val="single" w:sz="4" w:space="0" w:color="D9DEE6"/>
            </w:tcBorders>
          </w:tcPr>
          <w:p>
            <w:r/>
            <w:r>
              <w:rPr>
                <w:sz w:val="17"/>
              </w:rPr>
              <w:t>Data governance &amp; feature store expansion</w:t>
            </w:r>
          </w:p>
        </w:tc>
        <w:tc>
          <w:tcPr>
            <w:tcW w:type="dxa" w:w="1440"/>
            <w:tcBorders>
              <w:top w:val="single" w:sz="4" w:space="0" w:color="D9DEE6"/>
              <w:left w:val="single" w:sz="4" w:space="0" w:color="D9DEE6"/>
              <w:bottom w:val="single" w:sz="4" w:space="0" w:color="D9DEE6"/>
              <w:right w:val="single" w:sz="4" w:space="0" w:color="D9DEE6"/>
            </w:tcBorders>
          </w:tcPr>
          <w:p>
            <w:r/>
            <w:r>
              <w:rPr>
                <w:sz w:val="17"/>
              </w:rPr>
              <w:t>Data Lead</w:t>
            </w:r>
          </w:p>
        </w:tc>
        <w:tc>
          <w:tcPr>
            <w:tcW w:type="dxa" w:w="3600"/>
            <w:tcBorders>
              <w:top w:val="single" w:sz="4" w:space="0" w:color="D9DEE6"/>
              <w:left w:val="single" w:sz="4" w:space="0" w:color="D9DEE6"/>
              <w:bottom w:val="single" w:sz="4" w:space="0" w:color="D9DEE6"/>
              <w:right w:val="single" w:sz="4" w:space="0" w:color="D9DEE6"/>
            </w:tcBorders>
          </w:tcPr>
          <w:p>
            <w:r/>
            <w:r>
              <w:rPr>
                <w:sz w:val="17"/>
              </w:rPr>
              <w:t>Y2 · Oct 2027 – Sep 2028</w:t>
            </w:r>
          </w:p>
        </w:tc>
        <w:tc>
          <w:tcPr>
            <w:tcW w:type="dxa" w:w="1584"/>
            <w:tcBorders>
              <w:top w:val="single" w:sz="4" w:space="0" w:color="D9DEE6"/>
              <w:left w:val="single" w:sz="4" w:space="0" w:color="D9DEE6"/>
              <w:bottom w:val="single" w:sz="4" w:space="0" w:color="D9DEE6"/>
              <w:right w:val="single" w:sz="4" w:space="0" w:color="D9DEE6"/>
            </w:tcBorders>
          </w:tcPr>
          <w:p>
            <w:pPr>
              <w:jc w:val="right"/>
            </w:pPr>
            <w:r/>
            <w:r>
              <w:rPr>
                <w:sz w:val="17"/>
              </w:rPr>
              <w:t>$1,500,000</w:t>
            </w:r>
          </w:p>
        </w:tc>
        <w:tc>
          <w:tcPr>
            <w:tcW w:type="dxa" w:w="1440"/>
            <w:tcBorders>
              <w:top w:val="single" w:sz="4" w:space="0" w:color="D9DEE6"/>
              <w:left w:val="single" w:sz="4" w:space="0" w:color="D9DEE6"/>
              <w:bottom w:val="single" w:sz="4" w:space="0" w:color="D9DEE6"/>
              <w:right w:val="single" w:sz="4" w:space="0" w:color="D9DEE6"/>
            </w:tcBorders>
            <w:shd w:val="clear" w:color="auto" w:fill="EFF1F4"/>
          </w:tcPr>
          <w:p>
            <w:r/>
            <w:r>
              <w:rPr>
                <w:b/>
                <w:color w:val="5B6472"/>
                <w:sz w:val="17"/>
              </w:rPr>
              <w:t>Not Started</w:t>
            </w:r>
          </w:p>
        </w:tc>
        <w:tc>
          <w:tcPr>
            <w:tcW w:type="dxa" w:w="720"/>
            <w:tcBorders>
              <w:top w:val="single" w:sz="4" w:space="0" w:color="D9DEE6"/>
              <w:left w:val="single" w:sz="4" w:space="0" w:color="D9DEE6"/>
              <w:bottom w:val="single" w:sz="4" w:space="0" w:color="D9DEE6"/>
              <w:right w:val="single" w:sz="4" w:space="0" w:color="D9DEE6"/>
            </w:tcBorders>
          </w:tcPr>
          <w:p>
            <w:pPr>
              <w:jc w:val="right"/>
            </w:pPr>
            <w:r/>
            <w:r>
              <w:rPr>
                <w:sz w:val="17"/>
              </w:rPr>
              <w:t>0%</w:t>
            </w:r>
          </w:p>
        </w:tc>
      </w:tr>
      <w:tr>
        <w:tc>
          <w:tcPr>
            <w:tcW w:type="dxa" w:w="720"/>
            <w:gridSpan w:val="7"/>
            <w:shd w:val="clear" w:color="auto" w:fill="E4EBF3"/>
            <w:tcBorders>
              <w:top w:val="single" w:sz="4" w:space="0" w:color="D9DEE6"/>
              <w:left w:val="single" w:sz="4" w:space="0" w:color="D9DEE6"/>
              <w:bottom w:val="single" w:sz="4" w:space="0" w:color="D9DEE6"/>
              <w:right w:val="single" w:sz="4" w:space="0" w:color="D9DEE6"/>
            </w:tcBorders>
          </w:tcPr>
          <w:p>
            <w:r/>
            <w:r>
              <w:rPr>
                <w:b/>
                <w:color w:val="1B3A6B"/>
                <w:sz w:val="17"/>
              </w:rPr>
              <w:t>2.5  FinOps &amp; Cost Controls</w:t>
            </w:r>
          </w:p>
        </w:tc>
      </w:tr>
      <w:tr>
        <w:tc>
          <w:tcPr>
            <w:tcW w:type="dxa" w:w="1008"/>
            <w:tcBorders>
              <w:top w:val="single" w:sz="4" w:space="0" w:color="D9DEE6"/>
              <w:left w:val="single" w:sz="4" w:space="0" w:color="D9DEE6"/>
              <w:bottom w:val="single" w:sz="4" w:space="0" w:color="D9DEE6"/>
              <w:right w:val="single" w:sz="4" w:space="0" w:color="D9DEE6"/>
            </w:tcBorders>
            <w:shd w:val="clear" w:color="auto" w:fill="F4F6F8"/>
          </w:tcPr>
          <w:p>
            <w:r/>
            <w:r>
              <w:rPr>
                <w:b/>
                <w:color w:val="2B5C8A"/>
                <w:sz w:val="17"/>
              </w:rPr>
              <w:t>2.5.1</w:t>
            </w:r>
          </w:p>
        </w:tc>
        <w:tc>
          <w:tcPr>
            <w:tcW w:type="dxa" w:w="4752"/>
            <w:tcBorders>
              <w:top w:val="single" w:sz="4" w:space="0" w:color="D9DEE6"/>
              <w:left w:val="single" w:sz="4" w:space="0" w:color="D9DEE6"/>
              <w:bottom w:val="single" w:sz="4" w:space="0" w:color="D9DEE6"/>
              <w:right w:val="single" w:sz="4" w:space="0" w:color="D9DEE6"/>
            </w:tcBorders>
            <w:shd w:val="clear" w:color="auto" w:fill="F4F6F8"/>
          </w:tcPr>
          <w:p>
            <w:r/>
            <w:r>
              <w:rPr>
                <w:sz w:val="17"/>
              </w:rPr>
              <w:t>FinOps &amp; cloud cost controls</w:t>
            </w:r>
          </w:p>
        </w:tc>
        <w:tc>
          <w:tcPr>
            <w:tcW w:type="dxa" w:w="1440"/>
            <w:tcBorders>
              <w:top w:val="single" w:sz="4" w:space="0" w:color="D9DEE6"/>
              <w:left w:val="single" w:sz="4" w:space="0" w:color="D9DEE6"/>
              <w:bottom w:val="single" w:sz="4" w:space="0" w:color="D9DEE6"/>
              <w:right w:val="single" w:sz="4" w:space="0" w:color="D9DEE6"/>
            </w:tcBorders>
            <w:shd w:val="clear" w:color="auto" w:fill="F4F6F8"/>
          </w:tcPr>
          <w:p>
            <w:r/>
            <w:r>
              <w:rPr>
                <w:sz w:val="17"/>
              </w:rPr>
              <w:t>A. Rodriguez</w:t>
            </w:r>
          </w:p>
        </w:tc>
        <w:tc>
          <w:tcPr>
            <w:tcW w:type="dxa" w:w="3600"/>
            <w:tcBorders>
              <w:top w:val="single" w:sz="4" w:space="0" w:color="D9DEE6"/>
              <w:left w:val="single" w:sz="4" w:space="0" w:color="D9DEE6"/>
              <w:bottom w:val="single" w:sz="4" w:space="0" w:color="D9DEE6"/>
              <w:right w:val="single" w:sz="4" w:space="0" w:color="D9DEE6"/>
            </w:tcBorders>
            <w:shd w:val="clear" w:color="auto" w:fill="F4F6F8"/>
          </w:tcPr>
          <w:p>
            <w:r/>
            <w:r>
              <w:rPr>
                <w:sz w:val="17"/>
              </w:rPr>
              <w:t>Y1 · Nov 2026 – Sep 2027</w:t>
            </w:r>
          </w:p>
        </w:tc>
        <w:tc>
          <w:tcPr>
            <w:tcW w:type="dxa" w:w="1584"/>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7"/>
              </w:rPr>
              <w:t>$600,000</w:t>
            </w:r>
          </w:p>
        </w:tc>
        <w:tc>
          <w:tcPr>
            <w:tcW w:type="dxa" w:w="1440"/>
            <w:tcBorders>
              <w:top w:val="single" w:sz="4" w:space="0" w:color="D9DEE6"/>
              <w:left w:val="single" w:sz="4" w:space="0" w:color="D9DEE6"/>
              <w:bottom w:val="single" w:sz="4" w:space="0" w:color="D9DEE6"/>
              <w:right w:val="single" w:sz="4" w:space="0" w:color="D9DEE6"/>
            </w:tcBorders>
            <w:shd w:val="clear" w:color="auto" w:fill="F4F6F8"/>
            <w:shd w:val="clear" w:color="auto" w:fill="EFF1F4"/>
          </w:tcPr>
          <w:p>
            <w:r/>
            <w:r>
              <w:rPr>
                <w:b/>
                <w:color w:val="5B6472"/>
                <w:sz w:val="17"/>
              </w:rPr>
              <w:t>Not Started</w:t>
            </w:r>
          </w:p>
        </w:tc>
        <w:tc>
          <w:tcPr>
            <w:tcW w:type="dxa" w:w="720"/>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7"/>
              </w:rPr>
              <w:t>0%</w:t>
            </w:r>
          </w:p>
        </w:tc>
      </w:tr>
      <w:tr>
        <w:tc>
          <w:tcPr>
            <w:tcW w:type="dxa" w:w="1008"/>
            <w:tcBorders>
              <w:top w:val="single" w:sz="4" w:space="0" w:color="D9DEE6"/>
              <w:left w:val="single" w:sz="4" w:space="0" w:color="D9DEE6"/>
              <w:bottom w:val="single" w:sz="4" w:space="0" w:color="D9DEE6"/>
              <w:right w:val="single" w:sz="4" w:space="0" w:color="D9DEE6"/>
            </w:tcBorders>
          </w:tcPr>
          <w:p>
            <w:r/>
            <w:r>
              <w:rPr>
                <w:b/>
                <w:color w:val="2B5C8A"/>
                <w:sz w:val="17"/>
              </w:rPr>
              <w:t>2.5.2</w:t>
            </w:r>
          </w:p>
        </w:tc>
        <w:tc>
          <w:tcPr>
            <w:tcW w:type="dxa" w:w="4752"/>
            <w:tcBorders>
              <w:top w:val="single" w:sz="4" w:space="0" w:color="D9DEE6"/>
              <w:left w:val="single" w:sz="4" w:space="0" w:color="D9DEE6"/>
              <w:bottom w:val="single" w:sz="4" w:space="0" w:color="D9DEE6"/>
              <w:right w:val="single" w:sz="4" w:space="0" w:color="D9DEE6"/>
            </w:tcBorders>
          </w:tcPr>
          <w:p>
            <w:r/>
            <w:r>
              <w:rPr>
                <w:sz w:val="17"/>
              </w:rPr>
              <w:t>FinOps &amp; cloud cost controls</w:t>
            </w:r>
          </w:p>
        </w:tc>
        <w:tc>
          <w:tcPr>
            <w:tcW w:type="dxa" w:w="1440"/>
            <w:tcBorders>
              <w:top w:val="single" w:sz="4" w:space="0" w:color="D9DEE6"/>
              <w:left w:val="single" w:sz="4" w:space="0" w:color="D9DEE6"/>
              <w:bottom w:val="single" w:sz="4" w:space="0" w:color="D9DEE6"/>
              <w:right w:val="single" w:sz="4" w:space="0" w:color="D9DEE6"/>
            </w:tcBorders>
          </w:tcPr>
          <w:p>
            <w:r/>
            <w:r>
              <w:rPr>
                <w:sz w:val="17"/>
              </w:rPr>
              <w:t>A. Rodriguez</w:t>
            </w:r>
          </w:p>
        </w:tc>
        <w:tc>
          <w:tcPr>
            <w:tcW w:type="dxa" w:w="3600"/>
            <w:tcBorders>
              <w:top w:val="single" w:sz="4" w:space="0" w:color="D9DEE6"/>
              <w:left w:val="single" w:sz="4" w:space="0" w:color="D9DEE6"/>
              <w:bottom w:val="single" w:sz="4" w:space="0" w:color="D9DEE6"/>
              <w:right w:val="single" w:sz="4" w:space="0" w:color="D9DEE6"/>
            </w:tcBorders>
          </w:tcPr>
          <w:p>
            <w:r/>
            <w:r>
              <w:rPr>
                <w:sz w:val="17"/>
              </w:rPr>
              <w:t>Y2 · Oct 2027 – Dec 2028</w:t>
            </w:r>
          </w:p>
        </w:tc>
        <w:tc>
          <w:tcPr>
            <w:tcW w:type="dxa" w:w="1584"/>
            <w:tcBorders>
              <w:top w:val="single" w:sz="4" w:space="0" w:color="D9DEE6"/>
              <w:left w:val="single" w:sz="4" w:space="0" w:color="D9DEE6"/>
              <w:bottom w:val="single" w:sz="4" w:space="0" w:color="D9DEE6"/>
              <w:right w:val="single" w:sz="4" w:space="0" w:color="D9DEE6"/>
            </w:tcBorders>
          </w:tcPr>
          <w:p>
            <w:pPr>
              <w:jc w:val="right"/>
            </w:pPr>
            <w:r/>
            <w:r>
              <w:rPr>
                <w:sz w:val="17"/>
              </w:rPr>
              <w:t>$700,000</w:t>
            </w:r>
          </w:p>
        </w:tc>
        <w:tc>
          <w:tcPr>
            <w:tcW w:type="dxa" w:w="1440"/>
            <w:tcBorders>
              <w:top w:val="single" w:sz="4" w:space="0" w:color="D9DEE6"/>
              <w:left w:val="single" w:sz="4" w:space="0" w:color="D9DEE6"/>
              <w:bottom w:val="single" w:sz="4" w:space="0" w:color="D9DEE6"/>
              <w:right w:val="single" w:sz="4" w:space="0" w:color="D9DEE6"/>
            </w:tcBorders>
            <w:shd w:val="clear" w:color="auto" w:fill="EFF1F4"/>
          </w:tcPr>
          <w:p>
            <w:r/>
            <w:r>
              <w:rPr>
                <w:b/>
                <w:color w:val="5B6472"/>
                <w:sz w:val="17"/>
              </w:rPr>
              <w:t>Not Started</w:t>
            </w:r>
          </w:p>
        </w:tc>
        <w:tc>
          <w:tcPr>
            <w:tcW w:type="dxa" w:w="720"/>
            <w:tcBorders>
              <w:top w:val="single" w:sz="4" w:space="0" w:color="D9DEE6"/>
              <w:left w:val="single" w:sz="4" w:space="0" w:color="D9DEE6"/>
              <w:bottom w:val="single" w:sz="4" w:space="0" w:color="D9DEE6"/>
              <w:right w:val="single" w:sz="4" w:space="0" w:color="D9DEE6"/>
            </w:tcBorders>
          </w:tcPr>
          <w:p>
            <w:pPr>
              <w:jc w:val="right"/>
            </w:pPr>
            <w:r/>
            <w:r>
              <w:rPr>
                <w:sz w:val="17"/>
              </w:rPr>
              <w:t>0%</w:t>
            </w:r>
          </w:p>
        </w:tc>
      </w:tr>
      <w:tr>
        <w:tc>
          <w:tcPr>
            <w:tcW w:type="dxa" w:w="1008"/>
            <w:tcBorders>
              <w:top w:val="single" w:sz="4" w:space="0" w:color="D9DEE6"/>
              <w:left w:val="single" w:sz="4" w:space="0" w:color="D9DEE6"/>
              <w:bottom w:val="single" w:sz="4" w:space="0" w:color="D9DEE6"/>
              <w:right w:val="single" w:sz="4" w:space="0" w:color="D9DEE6"/>
            </w:tcBorders>
            <w:shd w:val="clear" w:color="auto" w:fill="F4F6F8"/>
          </w:tcPr>
          <w:p>
            <w:r/>
            <w:r>
              <w:rPr>
                <w:b/>
                <w:color w:val="2B5C8A"/>
                <w:sz w:val="17"/>
              </w:rPr>
              <w:t>2.5.3</w:t>
            </w:r>
          </w:p>
        </w:tc>
        <w:tc>
          <w:tcPr>
            <w:tcW w:type="dxa" w:w="4752"/>
            <w:tcBorders>
              <w:top w:val="single" w:sz="4" w:space="0" w:color="D9DEE6"/>
              <w:left w:val="single" w:sz="4" w:space="0" w:color="D9DEE6"/>
              <w:bottom w:val="single" w:sz="4" w:space="0" w:color="D9DEE6"/>
              <w:right w:val="single" w:sz="4" w:space="0" w:color="D9DEE6"/>
            </w:tcBorders>
            <w:shd w:val="clear" w:color="auto" w:fill="F4F6F8"/>
          </w:tcPr>
          <w:p>
            <w:r/>
            <w:r>
              <w:rPr>
                <w:sz w:val="17"/>
              </w:rPr>
              <w:t>FinOps &amp; cloud cost controls</w:t>
            </w:r>
          </w:p>
        </w:tc>
        <w:tc>
          <w:tcPr>
            <w:tcW w:type="dxa" w:w="1440"/>
            <w:tcBorders>
              <w:top w:val="single" w:sz="4" w:space="0" w:color="D9DEE6"/>
              <w:left w:val="single" w:sz="4" w:space="0" w:color="D9DEE6"/>
              <w:bottom w:val="single" w:sz="4" w:space="0" w:color="D9DEE6"/>
              <w:right w:val="single" w:sz="4" w:space="0" w:color="D9DEE6"/>
            </w:tcBorders>
            <w:shd w:val="clear" w:color="auto" w:fill="F4F6F8"/>
          </w:tcPr>
          <w:p>
            <w:r/>
            <w:r>
              <w:rPr>
                <w:sz w:val="17"/>
              </w:rPr>
              <w:t>A. Rodriguez</w:t>
            </w:r>
          </w:p>
        </w:tc>
        <w:tc>
          <w:tcPr>
            <w:tcW w:type="dxa" w:w="3600"/>
            <w:tcBorders>
              <w:top w:val="single" w:sz="4" w:space="0" w:color="D9DEE6"/>
              <w:left w:val="single" w:sz="4" w:space="0" w:color="D9DEE6"/>
              <w:bottom w:val="single" w:sz="4" w:space="0" w:color="D9DEE6"/>
              <w:right w:val="single" w:sz="4" w:space="0" w:color="D9DEE6"/>
            </w:tcBorders>
            <w:shd w:val="clear" w:color="auto" w:fill="F4F6F8"/>
          </w:tcPr>
          <w:p>
            <w:r/>
            <w:r>
              <w:rPr>
                <w:sz w:val="17"/>
              </w:rPr>
              <w:t>Y3 · Jan 2029 – Aug 2029</w:t>
            </w:r>
          </w:p>
        </w:tc>
        <w:tc>
          <w:tcPr>
            <w:tcW w:type="dxa" w:w="1584"/>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7"/>
              </w:rPr>
              <w:t>$1,100,000</w:t>
            </w:r>
          </w:p>
        </w:tc>
        <w:tc>
          <w:tcPr>
            <w:tcW w:type="dxa" w:w="1440"/>
            <w:tcBorders>
              <w:top w:val="single" w:sz="4" w:space="0" w:color="D9DEE6"/>
              <w:left w:val="single" w:sz="4" w:space="0" w:color="D9DEE6"/>
              <w:bottom w:val="single" w:sz="4" w:space="0" w:color="D9DEE6"/>
              <w:right w:val="single" w:sz="4" w:space="0" w:color="D9DEE6"/>
            </w:tcBorders>
            <w:shd w:val="clear" w:color="auto" w:fill="F4F6F8"/>
            <w:shd w:val="clear" w:color="auto" w:fill="EFF1F4"/>
          </w:tcPr>
          <w:p>
            <w:r/>
            <w:r>
              <w:rPr>
                <w:b/>
                <w:color w:val="5B6472"/>
                <w:sz w:val="17"/>
              </w:rPr>
              <w:t>Not Started</w:t>
            </w:r>
          </w:p>
        </w:tc>
        <w:tc>
          <w:tcPr>
            <w:tcW w:type="dxa" w:w="720"/>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7"/>
              </w:rPr>
              <w:t>0%</w:t>
            </w:r>
          </w:p>
        </w:tc>
      </w:tr>
      <w:tr>
        <w:tc>
          <w:tcPr>
            <w:tcW w:type="dxa" w:w="720"/>
            <w:gridSpan w:val="7"/>
            <w:shd w:val="clear" w:color="auto" w:fill="E4EBF3"/>
            <w:tcBorders>
              <w:top w:val="single" w:sz="4" w:space="0" w:color="D9DEE6"/>
              <w:left w:val="single" w:sz="4" w:space="0" w:color="D9DEE6"/>
              <w:bottom w:val="single" w:sz="4" w:space="0" w:color="D9DEE6"/>
              <w:right w:val="single" w:sz="4" w:space="0" w:color="D9DEE6"/>
            </w:tcBorders>
          </w:tcPr>
          <w:p>
            <w:r/>
            <w:r>
              <w:rPr>
                <w:b/>
                <w:color w:val="1B3A6B"/>
                <w:sz w:val="17"/>
              </w:rPr>
              <w:t>2.6  Multi-BRD Platform Scale</w:t>
            </w:r>
          </w:p>
        </w:tc>
      </w:tr>
      <w:tr>
        <w:tc>
          <w:tcPr>
            <w:tcW w:type="dxa" w:w="1008"/>
            <w:tcBorders>
              <w:top w:val="single" w:sz="4" w:space="0" w:color="D9DEE6"/>
              <w:left w:val="single" w:sz="4" w:space="0" w:color="D9DEE6"/>
              <w:bottom w:val="single" w:sz="4" w:space="0" w:color="D9DEE6"/>
              <w:right w:val="single" w:sz="4" w:space="0" w:color="D9DEE6"/>
            </w:tcBorders>
          </w:tcPr>
          <w:p>
            <w:r/>
            <w:r>
              <w:rPr>
                <w:b/>
                <w:color w:val="2B5C8A"/>
                <w:sz w:val="17"/>
              </w:rPr>
              <w:t>2.6.1</w:t>
            </w:r>
          </w:p>
        </w:tc>
        <w:tc>
          <w:tcPr>
            <w:tcW w:type="dxa" w:w="4752"/>
            <w:tcBorders>
              <w:top w:val="single" w:sz="4" w:space="0" w:color="D9DEE6"/>
              <w:left w:val="single" w:sz="4" w:space="0" w:color="D9DEE6"/>
              <w:bottom w:val="single" w:sz="4" w:space="0" w:color="D9DEE6"/>
              <w:right w:val="single" w:sz="4" w:space="0" w:color="D9DEE6"/>
            </w:tcBorders>
          </w:tcPr>
          <w:p>
            <w:r/>
            <w:r>
              <w:rPr>
                <w:sz w:val="17"/>
              </w:rPr>
              <w:t>Platform scale &amp; multi-BRD enablement</w:t>
            </w:r>
          </w:p>
        </w:tc>
        <w:tc>
          <w:tcPr>
            <w:tcW w:type="dxa" w:w="1440"/>
            <w:tcBorders>
              <w:top w:val="single" w:sz="4" w:space="0" w:color="D9DEE6"/>
              <w:left w:val="single" w:sz="4" w:space="0" w:color="D9DEE6"/>
              <w:bottom w:val="single" w:sz="4" w:space="0" w:color="D9DEE6"/>
              <w:right w:val="single" w:sz="4" w:space="0" w:color="D9DEE6"/>
            </w:tcBorders>
          </w:tcPr>
          <w:p>
            <w:r/>
            <w:r>
              <w:rPr>
                <w:sz w:val="17"/>
              </w:rPr>
              <w:t>Platform Lead</w:t>
            </w:r>
          </w:p>
        </w:tc>
        <w:tc>
          <w:tcPr>
            <w:tcW w:type="dxa" w:w="3600"/>
            <w:tcBorders>
              <w:top w:val="single" w:sz="4" w:space="0" w:color="D9DEE6"/>
              <w:left w:val="single" w:sz="4" w:space="0" w:color="D9DEE6"/>
              <w:bottom w:val="single" w:sz="4" w:space="0" w:color="D9DEE6"/>
              <w:right w:val="single" w:sz="4" w:space="0" w:color="D9DEE6"/>
            </w:tcBorders>
          </w:tcPr>
          <w:p>
            <w:r/>
            <w:r>
              <w:rPr>
                <w:sz w:val="17"/>
              </w:rPr>
              <w:t>Y2 · Oct 2027 – Jun 2028</w:t>
            </w:r>
          </w:p>
        </w:tc>
        <w:tc>
          <w:tcPr>
            <w:tcW w:type="dxa" w:w="1584"/>
            <w:tcBorders>
              <w:top w:val="single" w:sz="4" w:space="0" w:color="D9DEE6"/>
              <w:left w:val="single" w:sz="4" w:space="0" w:color="D9DEE6"/>
              <w:bottom w:val="single" w:sz="4" w:space="0" w:color="D9DEE6"/>
              <w:right w:val="single" w:sz="4" w:space="0" w:color="D9DEE6"/>
            </w:tcBorders>
          </w:tcPr>
          <w:p>
            <w:pPr>
              <w:jc w:val="right"/>
            </w:pPr>
            <w:r/>
            <w:r>
              <w:rPr>
                <w:sz w:val="17"/>
              </w:rPr>
              <w:t>$2,600,000</w:t>
            </w:r>
          </w:p>
        </w:tc>
        <w:tc>
          <w:tcPr>
            <w:tcW w:type="dxa" w:w="1440"/>
            <w:tcBorders>
              <w:top w:val="single" w:sz="4" w:space="0" w:color="D9DEE6"/>
              <w:left w:val="single" w:sz="4" w:space="0" w:color="D9DEE6"/>
              <w:bottom w:val="single" w:sz="4" w:space="0" w:color="D9DEE6"/>
              <w:right w:val="single" w:sz="4" w:space="0" w:color="D9DEE6"/>
            </w:tcBorders>
            <w:shd w:val="clear" w:color="auto" w:fill="EFF1F4"/>
          </w:tcPr>
          <w:p>
            <w:r/>
            <w:r>
              <w:rPr>
                <w:b/>
                <w:color w:val="5B6472"/>
                <w:sz w:val="17"/>
              </w:rPr>
              <w:t>Not Started</w:t>
            </w:r>
          </w:p>
        </w:tc>
        <w:tc>
          <w:tcPr>
            <w:tcW w:type="dxa" w:w="720"/>
            <w:tcBorders>
              <w:top w:val="single" w:sz="4" w:space="0" w:color="D9DEE6"/>
              <w:left w:val="single" w:sz="4" w:space="0" w:color="D9DEE6"/>
              <w:bottom w:val="single" w:sz="4" w:space="0" w:color="D9DEE6"/>
              <w:right w:val="single" w:sz="4" w:space="0" w:color="D9DEE6"/>
            </w:tcBorders>
          </w:tcPr>
          <w:p>
            <w:pPr>
              <w:jc w:val="right"/>
            </w:pPr>
            <w:r/>
            <w:r>
              <w:rPr>
                <w:sz w:val="17"/>
              </w:rPr>
              <w:t>0%</w:t>
            </w:r>
          </w:p>
        </w:tc>
      </w:tr>
      <w:tr>
        <w:tc>
          <w:tcPr>
            <w:tcW w:type="dxa" w:w="720"/>
            <w:gridSpan w:val="7"/>
            <w:shd w:val="clear" w:color="auto" w:fill="E4EBF3"/>
            <w:tcBorders>
              <w:top w:val="single" w:sz="4" w:space="0" w:color="D9DEE6"/>
              <w:left w:val="single" w:sz="4" w:space="0" w:color="D9DEE6"/>
              <w:bottom w:val="single" w:sz="4" w:space="0" w:color="D9DEE6"/>
              <w:right w:val="single" w:sz="4" w:space="0" w:color="D9DEE6"/>
            </w:tcBorders>
          </w:tcPr>
          <w:p>
            <w:r/>
            <w:r>
              <w:rPr>
                <w:b/>
                <w:color w:val="1B3A6B"/>
                <w:sz w:val="17"/>
              </w:rPr>
              <w:t>2.7  Enterprise Integration &amp; MLOps Maturity</w:t>
            </w:r>
          </w:p>
        </w:tc>
      </w:tr>
      <w:tr>
        <w:tc>
          <w:tcPr>
            <w:tcW w:type="dxa" w:w="1008"/>
            <w:tcBorders>
              <w:top w:val="single" w:sz="4" w:space="0" w:color="D9DEE6"/>
              <w:left w:val="single" w:sz="4" w:space="0" w:color="D9DEE6"/>
              <w:bottom w:val="single" w:sz="4" w:space="0" w:color="D9DEE6"/>
              <w:right w:val="single" w:sz="4" w:space="0" w:color="D9DEE6"/>
            </w:tcBorders>
            <w:shd w:val="clear" w:color="auto" w:fill="F4F6F8"/>
          </w:tcPr>
          <w:p>
            <w:r/>
            <w:r>
              <w:rPr>
                <w:b/>
                <w:color w:val="2B5C8A"/>
                <w:sz w:val="17"/>
              </w:rPr>
              <w:t>2.7.1</w:t>
            </w:r>
          </w:p>
        </w:tc>
        <w:tc>
          <w:tcPr>
            <w:tcW w:type="dxa" w:w="4752"/>
            <w:tcBorders>
              <w:top w:val="single" w:sz="4" w:space="0" w:color="D9DEE6"/>
              <w:left w:val="single" w:sz="4" w:space="0" w:color="D9DEE6"/>
              <w:bottom w:val="single" w:sz="4" w:space="0" w:color="D9DEE6"/>
              <w:right w:val="single" w:sz="4" w:space="0" w:color="D9DEE6"/>
            </w:tcBorders>
            <w:shd w:val="clear" w:color="auto" w:fill="F4F6F8"/>
          </w:tcPr>
          <w:p>
            <w:r/>
            <w:r>
              <w:rPr>
                <w:sz w:val="17"/>
              </w:rPr>
              <w:t>Enterprise integration certification (all 3 BRDs)</w:t>
            </w:r>
          </w:p>
        </w:tc>
        <w:tc>
          <w:tcPr>
            <w:tcW w:type="dxa" w:w="1440"/>
            <w:tcBorders>
              <w:top w:val="single" w:sz="4" w:space="0" w:color="D9DEE6"/>
              <w:left w:val="single" w:sz="4" w:space="0" w:color="D9DEE6"/>
              <w:bottom w:val="single" w:sz="4" w:space="0" w:color="D9DEE6"/>
              <w:right w:val="single" w:sz="4" w:space="0" w:color="D9DEE6"/>
            </w:tcBorders>
            <w:shd w:val="clear" w:color="auto" w:fill="F4F6F8"/>
          </w:tcPr>
          <w:p>
            <w:r/>
            <w:r>
              <w:rPr>
                <w:sz w:val="17"/>
              </w:rPr>
              <w:t>Platform Lead</w:t>
            </w:r>
          </w:p>
        </w:tc>
        <w:tc>
          <w:tcPr>
            <w:tcW w:type="dxa" w:w="3600"/>
            <w:tcBorders>
              <w:top w:val="single" w:sz="4" w:space="0" w:color="D9DEE6"/>
              <w:left w:val="single" w:sz="4" w:space="0" w:color="D9DEE6"/>
              <w:bottom w:val="single" w:sz="4" w:space="0" w:color="D9DEE6"/>
              <w:right w:val="single" w:sz="4" w:space="0" w:color="D9DEE6"/>
            </w:tcBorders>
            <w:shd w:val="clear" w:color="auto" w:fill="F4F6F8"/>
          </w:tcPr>
          <w:p>
            <w:r/>
            <w:r>
              <w:rPr>
                <w:sz w:val="17"/>
              </w:rPr>
              <w:t>Y3 · Jan 2029 – Apr 2029</w:t>
            </w:r>
          </w:p>
        </w:tc>
        <w:tc>
          <w:tcPr>
            <w:tcW w:type="dxa" w:w="1584"/>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7"/>
              </w:rPr>
              <w:t>$2,300,000</w:t>
            </w:r>
          </w:p>
        </w:tc>
        <w:tc>
          <w:tcPr>
            <w:tcW w:type="dxa" w:w="1440"/>
            <w:tcBorders>
              <w:top w:val="single" w:sz="4" w:space="0" w:color="D9DEE6"/>
              <w:left w:val="single" w:sz="4" w:space="0" w:color="D9DEE6"/>
              <w:bottom w:val="single" w:sz="4" w:space="0" w:color="D9DEE6"/>
              <w:right w:val="single" w:sz="4" w:space="0" w:color="D9DEE6"/>
            </w:tcBorders>
            <w:shd w:val="clear" w:color="auto" w:fill="F4F6F8"/>
            <w:shd w:val="clear" w:color="auto" w:fill="EFF1F4"/>
          </w:tcPr>
          <w:p>
            <w:r/>
            <w:r>
              <w:rPr>
                <w:b/>
                <w:color w:val="5B6472"/>
                <w:sz w:val="17"/>
              </w:rPr>
              <w:t>Not Started</w:t>
            </w:r>
          </w:p>
        </w:tc>
        <w:tc>
          <w:tcPr>
            <w:tcW w:type="dxa" w:w="720"/>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7"/>
              </w:rPr>
              <w:t>0%</w:t>
            </w:r>
          </w:p>
        </w:tc>
      </w:tr>
      <w:tr>
        <w:tc>
          <w:tcPr>
            <w:tcW w:type="dxa" w:w="1008"/>
            <w:tcBorders>
              <w:top w:val="single" w:sz="4" w:space="0" w:color="D9DEE6"/>
              <w:left w:val="single" w:sz="4" w:space="0" w:color="D9DEE6"/>
              <w:bottom w:val="single" w:sz="4" w:space="0" w:color="D9DEE6"/>
              <w:right w:val="single" w:sz="4" w:space="0" w:color="D9DEE6"/>
            </w:tcBorders>
          </w:tcPr>
          <w:p>
            <w:r/>
            <w:r>
              <w:rPr>
                <w:b/>
                <w:color w:val="2B5C8A"/>
                <w:sz w:val="17"/>
              </w:rPr>
              <w:t>2.7.2</w:t>
            </w:r>
          </w:p>
        </w:tc>
        <w:tc>
          <w:tcPr>
            <w:tcW w:type="dxa" w:w="4752"/>
            <w:tcBorders>
              <w:top w:val="single" w:sz="4" w:space="0" w:color="D9DEE6"/>
              <w:left w:val="single" w:sz="4" w:space="0" w:color="D9DEE6"/>
              <w:bottom w:val="single" w:sz="4" w:space="0" w:color="D9DEE6"/>
              <w:right w:val="single" w:sz="4" w:space="0" w:color="D9DEE6"/>
            </w:tcBorders>
          </w:tcPr>
          <w:p>
            <w:r/>
            <w:r>
              <w:rPr>
                <w:sz w:val="17"/>
              </w:rPr>
              <w:t>MLOps maturity assessment &amp; uplift</w:t>
            </w:r>
          </w:p>
        </w:tc>
        <w:tc>
          <w:tcPr>
            <w:tcW w:type="dxa" w:w="1440"/>
            <w:tcBorders>
              <w:top w:val="single" w:sz="4" w:space="0" w:color="D9DEE6"/>
              <w:left w:val="single" w:sz="4" w:space="0" w:color="D9DEE6"/>
              <w:bottom w:val="single" w:sz="4" w:space="0" w:color="D9DEE6"/>
              <w:right w:val="single" w:sz="4" w:space="0" w:color="D9DEE6"/>
            </w:tcBorders>
          </w:tcPr>
          <w:p>
            <w:r/>
            <w:r>
              <w:rPr>
                <w:sz w:val="17"/>
              </w:rPr>
              <w:t>Platform Lead</w:t>
            </w:r>
          </w:p>
        </w:tc>
        <w:tc>
          <w:tcPr>
            <w:tcW w:type="dxa" w:w="3600"/>
            <w:tcBorders>
              <w:top w:val="single" w:sz="4" w:space="0" w:color="D9DEE6"/>
              <w:left w:val="single" w:sz="4" w:space="0" w:color="D9DEE6"/>
              <w:bottom w:val="single" w:sz="4" w:space="0" w:color="D9DEE6"/>
              <w:right w:val="single" w:sz="4" w:space="0" w:color="D9DEE6"/>
            </w:tcBorders>
          </w:tcPr>
          <w:p>
            <w:r/>
            <w:r>
              <w:rPr>
                <w:sz w:val="17"/>
              </w:rPr>
              <w:t>Y3 · Apr 2029 – Jun 2029</w:t>
            </w:r>
          </w:p>
        </w:tc>
        <w:tc>
          <w:tcPr>
            <w:tcW w:type="dxa" w:w="1584"/>
            <w:tcBorders>
              <w:top w:val="single" w:sz="4" w:space="0" w:color="D9DEE6"/>
              <w:left w:val="single" w:sz="4" w:space="0" w:color="D9DEE6"/>
              <w:bottom w:val="single" w:sz="4" w:space="0" w:color="D9DEE6"/>
              <w:right w:val="single" w:sz="4" w:space="0" w:color="D9DEE6"/>
            </w:tcBorders>
          </w:tcPr>
          <w:p>
            <w:pPr>
              <w:jc w:val="right"/>
            </w:pPr>
            <w:r/>
            <w:r>
              <w:rPr>
                <w:sz w:val="17"/>
              </w:rPr>
              <w:t>$1,900,000</w:t>
            </w:r>
          </w:p>
        </w:tc>
        <w:tc>
          <w:tcPr>
            <w:tcW w:type="dxa" w:w="1440"/>
            <w:tcBorders>
              <w:top w:val="single" w:sz="4" w:space="0" w:color="D9DEE6"/>
              <w:left w:val="single" w:sz="4" w:space="0" w:color="D9DEE6"/>
              <w:bottom w:val="single" w:sz="4" w:space="0" w:color="D9DEE6"/>
              <w:right w:val="single" w:sz="4" w:space="0" w:color="D9DEE6"/>
            </w:tcBorders>
            <w:shd w:val="clear" w:color="auto" w:fill="EFF1F4"/>
          </w:tcPr>
          <w:p>
            <w:r/>
            <w:r>
              <w:rPr>
                <w:b/>
                <w:color w:val="5B6472"/>
                <w:sz w:val="17"/>
              </w:rPr>
              <w:t>Not Started</w:t>
            </w:r>
          </w:p>
        </w:tc>
        <w:tc>
          <w:tcPr>
            <w:tcW w:type="dxa" w:w="720"/>
            <w:tcBorders>
              <w:top w:val="single" w:sz="4" w:space="0" w:color="D9DEE6"/>
              <w:left w:val="single" w:sz="4" w:space="0" w:color="D9DEE6"/>
              <w:bottom w:val="single" w:sz="4" w:space="0" w:color="D9DEE6"/>
              <w:right w:val="single" w:sz="4" w:space="0" w:color="D9DEE6"/>
            </w:tcBorders>
          </w:tcPr>
          <w:p>
            <w:pPr>
              <w:jc w:val="right"/>
            </w:pPr>
            <w:r/>
            <w:r>
              <w:rPr>
                <w:sz w:val="17"/>
              </w:rPr>
              <w:t>0%</w:t>
            </w:r>
          </w:p>
        </w:tc>
      </w:tr>
    </w:tbl>
    <w:p/>
    <w:p>
      <w:pPr>
        <w:spacing w:before="200" w:after="80"/>
      </w:pPr>
      <w:r>
        <w:rPr>
          <w:b/>
          <w:color w:val="2B5C8A"/>
          <w:sz w:val="23"/>
        </w:rPr>
        <w:t>3.0  AI Governance &amp; Center of Excellence</w:t>
      </w:r>
    </w:p>
    <w:p>
      <w:pPr>
        <w:spacing w:after="60"/>
      </w:pPr>
      <w:r>
        <w:rPr>
          <w:i/>
          <w:color w:val="5B6472"/>
          <w:sz w:val="18"/>
        </w:rPr>
        <w:t>Cross-cutting workstream · $13,200,000 total</w:t>
      </w:r>
    </w:p>
    <w:tbl>
      <w:tblPr>
        <w:tblStyle w:val="TableGrid"/>
        <w:tblW w:type="auto" w:w="0"/>
        <w:jc w:val="center"/>
        <w:tblLayout w:type="fixed"/>
        <w:tblLook w:firstColumn="1" w:firstRow="1" w:lastColumn="0" w:lastRow="0" w:noHBand="0" w:noVBand="1" w:val="04A0"/>
      </w:tblPr>
      <w:tblGrid>
        <w:gridCol w:w="1975"/>
        <w:gridCol w:w="1975"/>
        <w:gridCol w:w="1975"/>
        <w:gridCol w:w="1975"/>
        <w:gridCol w:w="1975"/>
        <w:gridCol w:w="1975"/>
        <w:gridCol w:w="1975"/>
      </w:tblGrid>
      <w:tr>
        <w:tc>
          <w:tcPr>
            <w:tcW w:type="dxa" w:w="1008"/>
            <w:shd w:val="clear" w:color="auto" w:fill="1B3A6B"/>
            <w:tcBorders>
              <w:top w:val="single" w:sz="4" w:space="0" w:color="D9DEE6"/>
              <w:left w:val="single" w:sz="4" w:space="0" w:color="D9DEE6"/>
              <w:bottom w:val="single" w:sz="4" w:space="0" w:color="D9DEE6"/>
              <w:right w:val="single" w:sz="4" w:space="0" w:color="D9DEE6"/>
            </w:tcBorders>
          </w:tcPr>
          <w:p>
            <w:r/>
            <w:r>
              <w:rPr>
                <w:b/>
                <w:color w:val="FFFFFF"/>
                <w:sz w:val="17"/>
              </w:rPr>
              <w:t>WBS ID</w:t>
            </w:r>
          </w:p>
        </w:tc>
        <w:tc>
          <w:tcPr>
            <w:tcW w:type="dxa" w:w="4752"/>
            <w:shd w:val="clear" w:color="auto" w:fill="1B3A6B"/>
            <w:tcBorders>
              <w:top w:val="single" w:sz="4" w:space="0" w:color="D9DEE6"/>
              <w:left w:val="single" w:sz="4" w:space="0" w:color="D9DEE6"/>
              <w:bottom w:val="single" w:sz="4" w:space="0" w:color="D9DEE6"/>
              <w:right w:val="single" w:sz="4" w:space="0" w:color="D9DEE6"/>
            </w:tcBorders>
          </w:tcPr>
          <w:p>
            <w:r/>
            <w:r>
              <w:rPr>
                <w:b/>
                <w:color w:val="FFFFFF"/>
                <w:sz w:val="17"/>
              </w:rPr>
              <w:t>Work Package</w:t>
            </w:r>
          </w:p>
        </w:tc>
        <w:tc>
          <w:tcPr>
            <w:tcW w:type="dxa" w:w="1440"/>
            <w:shd w:val="clear" w:color="auto" w:fill="1B3A6B"/>
            <w:tcBorders>
              <w:top w:val="single" w:sz="4" w:space="0" w:color="D9DEE6"/>
              <w:left w:val="single" w:sz="4" w:space="0" w:color="D9DEE6"/>
              <w:bottom w:val="single" w:sz="4" w:space="0" w:color="D9DEE6"/>
              <w:right w:val="single" w:sz="4" w:space="0" w:color="D9DEE6"/>
            </w:tcBorders>
          </w:tcPr>
          <w:p>
            <w:r/>
            <w:r>
              <w:rPr>
                <w:b/>
                <w:color w:val="FFFFFF"/>
                <w:sz w:val="17"/>
              </w:rPr>
              <w:t>Owner</w:t>
            </w:r>
          </w:p>
        </w:tc>
        <w:tc>
          <w:tcPr>
            <w:tcW w:type="dxa" w:w="3600"/>
            <w:shd w:val="clear" w:color="auto" w:fill="1B3A6B"/>
            <w:tcBorders>
              <w:top w:val="single" w:sz="4" w:space="0" w:color="D9DEE6"/>
              <w:left w:val="single" w:sz="4" w:space="0" w:color="D9DEE6"/>
              <w:bottom w:val="single" w:sz="4" w:space="0" w:color="D9DEE6"/>
              <w:right w:val="single" w:sz="4" w:space="0" w:color="D9DEE6"/>
            </w:tcBorders>
          </w:tcPr>
          <w:p>
            <w:r/>
            <w:r>
              <w:rPr>
                <w:b/>
                <w:color w:val="FFFFFF"/>
                <w:sz w:val="17"/>
              </w:rPr>
              <w:t>Phase / Window</w:t>
            </w:r>
          </w:p>
        </w:tc>
        <w:tc>
          <w:tcPr>
            <w:tcW w:type="dxa" w:w="1584"/>
            <w:shd w:val="clear" w:color="auto" w:fill="1B3A6B"/>
            <w:tcBorders>
              <w:top w:val="single" w:sz="4" w:space="0" w:color="D9DEE6"/>
              <w:left w:val="single" w:sz="4" w:space="0" w:color="D9DEE6"/>
              <w:bottom w:val="single" w:sz="4" w:space="0" w:color="D9DEE6"/>
              <w:right w:val="single" w:sz="4" w:space="0" w:color="D9DEE6"/>
            </w:tcBorders>
          </w:tcPr>
          <w:p>
            <w:r/>
            <w:r>
              <w:rPr>
                <w:b/>
                <w:color w:val="FFFFFF"/>
                <w:sz w:val="17"/>
              </w:rPr>
              <w:t>Budget</w:t>
            </w:r>
          </w:p>
        </w:tc>
        <w:tc>
          <w:tcPr>
            <w:tcW w:type="dxa" w:w="1440"/>
            <w:shd w:val="clear" w:color="auto" w:fill="1B3A6B"/>
            <w:tcBorders>
              <w:top w:val="single" w:sz="4" w:space="0" w:color="D9DEE6"/>
              <w:left w:val="single" w:sz="4" w:space="0" w:color="D9DEE6"/>
              <w:bottom w:val="single" w:sz="4" w:space="0" w:color="D9DEE6"/>
              <w:right w:val="single" w:sz="4" w:space="0" w:color="D9DEE6"/>
            </w:tcBorders>
          </w:tcPr>
          <w:p>
            <w:r/>
            <w:r>
              <w:rPr>
                <w:b/>
                <w:color w:val="FFFFFF"/>
                <w:sz w:val="17"/>
              </w:rPr>
              <w:t>Status</w:t>
            </w:r>
          </w:p>
        </w:tc>
        <w:tc>
          <w:tcPr>
            <w:tcW w:type="dxa" w:w="720"/>
            <w:shd w:val="clear" w:color="auto" w:fill="1B3A6B"/>
            <w:tcBorders>
              <w:top w:val="single" w:sz="4" w:space="0" w:color="D9DEE6"/>
              <w:left w:val="single" w:sz="4" w:space="0" w:color="D9DEE6"/>
              <w:bottom w:val="single" w:sz="4" w:space="0" w:color="D9DEE6"/>
              <w:right w:val="single" w:sz="4" w:space="0" w:color="D9DEE6"/>
            </w:tcBorders>
          </w:tcPr>
          <w:p>
            <w:r/>
            <w:r>
              <w:rPr>
                <w:b/>
                <w:color w:val="FFFFFF"/>
                <w:sz w:val="17"/>
              </w:rPr>
              <w:t>%</w:t>
            </w:r>
          </w:p>
        </w:tc>
      </w:tr>
      <w:tr>
        <w:tc>
          <w:tcPr>
            <w:tcW w:type="dxa" w:w="720"/>
            <w:gridSpan w:val="7"/>
            <w:shd w:val="clear" w:color="auto" w:fill="E4EBF3"/>
            <w:tcBorders>
              <w:top w:val="single" w:sz="4" w:space="0" w:color="D9DEE6"/>
              <w:left w:val="single" w:sz="4" w:space="0" w:color="D9DEE6"/>
              <w:bottom w:val="single" w:sz="4" w:space="0" w:color="D9DEE6"/>
              <w:right w:val="single" w:sz="4" w:space="0" w:color="D9DEE6"/>
            </w:tcBorders>
          </w:tcPr>
          <w:p>
            <w:r/>
            <w:r>
              <w:rPr>
                <w:b/>
                <w:color w:val="1B3A6B"/>
                <w:sz w:val="17"/>
              </w:rPr>
              <w:t>3.1  CoE Standup &amp; Framework</w:t>
            </w:r>
          </w:p>
        </w:tc>
      </w:tr>
      <w:tr>
        <w:tc>
          <w:tcPr>
            <w:tcW w:type="dxa" w:w="1008"/>
            <w:tcBorders>
              <w:top w:val="single" w:sz="4" w:space="0" w:color="D9DEE6"/>
              <w:left w:val="single" w:sz="4" w:space="0" w:color="D9DEE6"/>
              <w:bottom w:val="single" w:sz="4" w:space="0" w:color="D9DEE6"/>
              <w:right w:val="single" w:sz="4" w:space="0" w:color="D9DEE6"/>
            </w:tcBorders>
            <w:shd w:val="clear" w:color="auto" w:fill="F4F6F8"/>
          </w:tcPr>
          <w:p>
            <w:r/>
            <w:r>
              <w:rPr>
                <w:b/>
                <w:color w:val="2B5C8A"/>
                <w:sz w:val="17"/>
              </w:rPr>
              <w:t>3.1.1</w:t>
            </w:r>
          </w:p>
        </w:tc>
        <w:tc>
          <w:tcPr>
            <w:tcW w:type="dxa" w:w="4752"/>
            <w:tcBorders>
              <w:top w:val="single" w:sz="4" w:space="0" w:color="D9DEE6"/>
              <w:left w:val="single" w:sz="4" w:space="0" w:color="D9DEE6"/>
              <w:bottom w:val="single" w:sz="4" w:space="0" w:color="D9DEE6"/>
              <w:right w:val="single" w:sz="4" w:space="0" w:color="D9DEE6"/>
            </w:tcBorders>
            <w:shd w:val="clear" w:color="auto" w:fill="F4F6F8"/>
          </w:tcPr>
          <w:p>
            <w:r/>
            <w:r>
              <w:rPr>
                <w:sz w:val="17"/>
              </w:rPr>
              <w:t>AI readiness assessment</w:t>
            </w:r>
          </w:p>
        </w:tc>
        <w:tc>
          <w:tcPr>
            <w:tcW w:type="dxa" w:w="1440"/>
            <w:tcBorders>
              <w:top w:val="single" w:sz="4" w:space="0" w:color="D9DEE6"/>
              <w:left w:val="single" w:sz="4" w:space="0" w:color="D9DEE6"/>
              <w:bottom w:val="single" w:sz="4" w:space="0" w:color="D9DEE6"/>
              <w:right w:val="single" w:sz="4" w:space="0" w:color="D9DEE6"/>
            </w:tcBorders>
            <w:shd w:val="clear" w:color="auto" w:fill="F4F6F8"/>
          </w:tcPr>
          <w:p>
            <w:r/>
            <w:r>
              <w:rPr>
                <w:sz w:val="17"/>
              </w:rPr>
              <w:t>S. Khurana</w:t>
            </w:r>
          </w:p>
        </w:tc>
        <w:tc>
          <w:tcPr>
            <w:tcW w:type="dxa" w:w="3600"/>
            <w:tcBorders>
              <w:top w:val="single" w:sz="4" w:space="0" w:color="D9DEE6"/>
              <w:left w:val="single" w:sz="4" w:space="0" w:color="D9DEE6"/>
              <w:bottom w:val="single" w:sz="4" w:space="0" w:color="D9DEE6"/>
              <w:right w:val="single" w:sz="4" w:space="0" w:color="D9DEE6"/>
            </w:tcBorders>
            <w:shd w:val="clear" w:color="auto" w:fill="F4F6F8"/>
          </w:tcPr>
          <w:p>
            <w:r/>
            <w:r>
              <w:rPr>
                <w:sz w:val="17"/>
              </w:rPr>
              <w:t>Phase 0 · Aug 2026 – Sep 2026</w:t>
            </w:r>
          </w:p>
        </w:tc>
        <w:tc>
          <w:tcPr>
            <w:tcW w:type="dxa" w:w="1584"/>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7"/>
              </w:rPr>
              <w:t>$700,000</w:t>
            </w:r>
          </w:p>
        </w:tc>
        <w:tc>
          <w:tcPr>
            <w:tcW w:type="dxa" w:w="1440"/>
            <w:tcBorders>
              <w:top w:val="single" w:sz="4" w:space="0" w:color="D9DEE6"/>
              <w:left w:val="single" w:sz="4" w:space="0" w:color="D9DEE6"/>
              <w:bottom w:val="single" w:sz="4" w:space="0" w:color="D9DEE6"/>
              <w:right w:val="single" w:sz="4" w:space="0" w:color="D9DEE6"/>
            </w:tcBorders>
            <w:shd w:val="clear" w:color="auto" w:fill="F4F6F8"/>
            <w:shd w:val="clear" w:color="auto" w:fill="FDF3DF"/>
          </w:tcPr>
          <w:p>
            <w:r/>
            <w:r>
              <w:rPr>
                <w:b/>
                <w:color w:val="9A6400"/>
                <w:sz w:val="17"/>
              </w:rPr>
              <w:t>In Progress</w:t>
            </w:r>
          </w:p>
        </w:tc>
        <w:tc>
          <w:tcPr>
            <w:tcW w:type="dxa" w:w="720"/>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7"/>
              </w:rPr>
              <w:t>70%</w:t>
            </w:r>
          </w:p>
        </w:tc>
      </w:tr>
      <w:tr>
        <w:tc>
          <w:tcPr>
            <w:tcW w:type="dxa" w:w="1008"/>
            <w:tcBorders>
              <w:top w:val="single" w:sz="4" w:space="0" w:color="D9DEE6"/>
              <w:left w:val="single" w:sz="4" w:space="0" w:color="D9DEE6"/>
              <w:bottom w:val="single" w:sz="4" w:space="0" w:color="D9DEE6"/>
              <w:right w:val="single" w:sz="4" w:space="0" w:color="D9DEE6"/>
            </w:tcBorders>
          </w:tcPr>
          <w:p>
            <w:r/>
            <w:r>
              <w:rPr>
                <w:b/>
                <w:color w:val="2B5C8A"/>
                <w:sz w:val="17"/>
              </w:rPr>
              <w:t>3.1.2</w:t>
            </w:r>
          </w:p>
        </w:tc>
        <w:tc>
          <w:tcPr>
            <w:tcW w:type="dxa" w:w="4752"/>
            <w:tcBorders>
              <w:top w:val="single" w:sz="4" w:space="0" w:color="D9DEE6"/>
              <w:left w:val="single" w:sz="4" w:space="0" w:color="D9DEE6"/>
              <w:bottom w:val="single" w:sz="4" w:space="0" w:color="D9DEE6"/>
              <w:right w:val="single" w:sz="4" w:space="0" w:color="D9DEE6"/>
            </w:tcBorders>
          </w:tcPr>
          <w:p>
            <w:r/>
            <w:r>
              <w:rPr>
                <w:sz w:val="17"/>
              </w:rPr>
              <w:t>CoE charter &amp; governance framework v1</w:t>
            </w:r>
          </w:p>
        </w:tc>
        <w:tc>
          <w:tcPr>
            <w:tcW w:type="dxa" w:w="1440"/>
            <w:tcBorders>
              <w:top w:val="single" w:sz="4" w:space="0" w:color="D9DEE6"/>
              <w:left w:val="single" w:sz="4" w:space="0" w:color="D9DEE6"/>
              <w:bottom w:val="single" w:sz="4" w:space="0" w:color="D9DEE6"/>
              <w:right w:val="single" w:sz="4" w:space="0" w:color="D9DEE6"/>
            </w:tcBorders>
          </w:tcPr>
          <w:p>
            <w:r/>
            <w:r>
              <w:rPr>
                <w:sz w:val="17"/>
              </w:rPr>
              <w:t>S. Khurana</w:t>
            </w:r>
          </w:p>
        </w:tc>
        <w:tc>
          <w:tcPr>
            <w:tcW w:type="dxa" w:w="3600"/>
            <w:tcBorders>
              <w:top w:val="single" w:sz="4" w:space="0" w:color="D9DEE6"/>
              <w:left w:val="single" w:sz="4" w:space="0" w:color="D9DEE6"/>
              <w:bottom w:val="single" w:sz="4" w:space="0" w:color="D9DEE6"/>
              <w:right w:val="single" w:sz="4" w:space="0" w:color="D9DEE6"/>
            </w:tcBorders>
          </w:tcPr>
          <w:p>
            <w:r/>
            <w:r>
              <w:rPr>
                <w:sz w:val="17"/>
              </w:rPr>
              <w:t>Phase 0 · Aug 2026 – Nov 2026</w:t>
            </w:r>
          </w:p>
        </w:tc>
        <w:tc>
          <w:tcPr>
            <w:tcW w:type="dxa" w:w="1584"/>
            <w:tcBorders>
              <w:top w:val="single" w:sz="4" w:space="0" w:color="D9DEE6"/>
              <w:left w:val="single" w:sz="4" w:space="0" w:color="D9DEE6"/>
              <w:bottom w:val="single" w:sz="4" w:space="0" w:color="D9DEE6"/>
              <w:right w:val="single" w:sz="4" w:space="0" w:color="D9DEE6"/>
            </w:tcBorders>
          </w:tcPr>
          <w:p>
            <w:pPr>
              <w:jc w:val="right"/>
            </w:pPr>
            <w:r/>
            <w:r>
              <w:rPr>
                <w:sz w:val="17"/>
              </w:rPr>
              <w:t>$800,000</w:t>
            </w:r>
          </w:p>
        </w:tc>
        <w:tc>
          <w:tcPr>
            <w:tcW w:type="dxa" w:w="1440"/>
            <w:tcBorders>
              <w:top w:val="single" w:sz="4" w:space="0" w:color="D9DEE6"/>
              <w:left w:val="single" w:sz="4" w:space="0" w:color="D9DEE6"/>
              <w:bottom w:val="single" w:sz="4" w:space="0" w:color="D9DEE6"/>
              <w:right w:val="single" w:sz="4" w:space="0" w:color="D9DEE6"/>
            </w:tcBorders>
            <w:shd w:val="clear" w:color="auto" w:fill="FDF3DF"/>
          </w:tcPr>
          <w:p>
            <w:r/>
            <w:r>
              <w:rPr>
                <w:b/>
                <w:color w:val="9A6400"/>
                <w:sz w:val="17"/>
              </w:rPr>
              <w:t>In Progress</w:t>
            </w:r>
          </w:p>
        </w:tc>
        <w:tc>
          <w:tcPr>
            <w:tcW w:type="dxa" w:w="720"/>
            <w:tcBorders>
              <w:top w:val="single" w:sz="4" w:space="0" w:color="D9DEE6"/>
              <w:left w:val="single" w:sz="4" w:space="0" w:color="D9DEE6"/>
              <w:bottom w:val="single" w:sz="4" w:space="0" w:color="D9DEE6"/>
              <w:right w:val="single" w:sz="4" w:space="0" w:color="D9DEE6"/>
            </w:tcBorders>
          </w:tcPr>
          <w:p>
            <w:pPr>
              <w:jc w:val="right"/>
            </w:pPr>
            <w:r/>
            <w:r>
              <w:rPr>
                <w:sz w:val="17"/>
              </w:rPr>
              <w:t>30%</w:t>
            </w:r>
          </w:p>
        </w:tc>
      </w:tr>
      <w:tr>
        <w:tc>
          <w:tcPr>
            <w:tcW w:type="dxa" w:w="720"/>
            <w:gridSpan w:val="7"/>
            <w:shd w:val="clear" w:color="auto" w:fill="E4EBF3"/>
            <w:tcBorders>
              <w:top w:val="single" w:sz="4" w:space="0" w:color="D9DEE6"/>
              <w:left w:val="single" w:sz="4" w:space="0" w:color="D9DEE6"/>
              <w:bottom w:val="single" w:sz="4" w:space="0" w:color="D9DEE6"/>
              <w:right w:val="single" w:sz="4" w:space="0" w:color="D9DEE6"/>
            </w:tcBorders>
          </w:tcPr>
          <w:p>
            <w:r/>
            <w:r>
              <w:rPr>
                <w:b/>
                <w:color w:val="1B3A6B"/>
                <w:sz w:val="17"/>
              </w:rPr>
              <w:t>3.2  Standards &amp; Regulatory Alignment</w:t>
            </w:r>
          </w:p>
        </w:tc>
      </w:tr>
      <w:tr>
        <w:tc>
          <w:tcPr>
            <w:tcW w:type="dxa" w:w="1008"/>
            <w:tcBorders>
              <w:top w:val="single" w:sz="4" w:space="0" w:color="D9DEE6"/>
              <w:left w:val="single" w:sz="4" w:space="0" w:color="D9DEE6"/>
              <w:bottom w:val="single" w:sz="4" w:space="0" w:color="D9DEE6"/>
              <w:right w:val="single" w:sz="4" w:space="0" w:color="D9DEE6"/>
            </w:tcBorders>
            <w:shd w:val="clear" w:color="auto" w:fill="F4F6F8"/>
          </w:tcPr>
          <w:p>
            <w:r/>
            <w:r>
              <w:rPr>
                <w:b/>
                <w:color w:val="2B5C8A"/>
                <w:sz w:val="17"/>
              </w:rPr>
              <w:t>3.2.1</w:t>
            </w:r>
          </w:p>
        </w:tc>
        <w:tc>
          <w:tcPr>
            <w:tcW w:type="dxa" w:w="4752"/>
            <w:tcBorders>
              <w:top w:val="single" w:sz="4" w:space="0" w:color="D9DEE6"/>
              <w:left w:val="single" w:sz="4" w:space="0" w:color="D9DEE6"/>
              <w:bottom w:val="single" w:sz="4" w:space="0" w:color="D9DEE6"/>
              <w:right w:val="single" w:sz="4" w:space="0" w:color="D9DEE6"/>
            </w:tcBorders>
            <w:shd w:val="clear" w:color="auto" w:fill="F4F6F8"/>
          </w:tcPr>
          <w:p>
            <w:r/>
            <w:r>
              <w:rPr>
                <w:sz w:val="17"/>
              </w:rPr>
              <w:t>NIST AI RMF + ISO/IEC 42001 alignment</w:t>
            </w:r>
          </w:p>
        </w:tc>
        <w:tc>
          <w:tcPr>
            <w:tcW w:type="dxa" w:w="1440"/>
            <w:tcBorders>
              <w:top w:val="single" w:sz="4" w:space="0" w:color="D9DEE6"/>
              <w:left w:val="single" w:sz="4" w:space="0" w:color="D9DEE6"/>
              <w:bottom w:val="single" w:sz="4" w:space="0" w:color="D9DEE6"/>
              <w:right w:val="single" w:sz="4" w:space="0" w:color="D9DEE6"/>
            </w:tcBorders>
            <w:shd w:val="clear" w:color="auto" w:fill="F4F6F8"/>
          </w:tcPr>
          <w:p>
            <w:r/>
            <w:r>
              <w:rPr>
                <w:sz w:val="17"/>
              </w:rPr>
              <w:t>S. Khurana</w:t>
            </w:r>
          </w:p>
        </w:tc>
        <w:tc>
          <w:tcPr>
            <w:tcW w:type="dxa" w:w="3600"/>
            <w:tcBorders>
              <w:top w:val="single" w:sz="4" w:space="0" w:color="D9DEE6"/>
              <w:left w:val="single" w:sz="4" w:space="0" w:color="D9DEE6"/>
              <w:bottom w:val="single" w:sz="4" w:space="0" w:color="D9DEE6"/>
              <w:right w:val="single" w:sz="4" w:space="0" w:color="D9DEE6"/>
            </w:tcBorders>
            <w:shd w:val="clear" w:color="auto" w:fill="F4F6F8"/>
          </w:tcPr>
          <w:p>
            <w:r/>
            <w:r>
              <w:rPr>
                <w:sz w:val="17"/>
              </w:rPr>
              <w:t>Ph 0–1 · Sep 2026 – Feb 2027</w:t>
            </w:r>
          </w:p>
        </w:tc>
        <w:tc>
          <w:tcPr>
            <w:tcW w:type="dxa" w:w="1584"/>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7"/>
              </w:rPr>
              <w:t>$700,000</w:t>
            </w:r>
          </w:p>
        </w:tc>
        <w:tc>
          <w:tcPr>
            <w:tcW w:type="dxa" w:w="1440"/>
            <w:tcBorders>
              <w:top w:val="single" w:sz="4" w:space="0" w:color="D9DEE6"/>
              <w:left w:val="single" w:sz="4" w:space="0" w:color="D9DEE6"/>
              <w:bottom w:val="single" w:sz="4" w:space="0" w:color="D9DEE6"/>
              <w:right w:val="single" w:sz="4" w:space="0" w:color="D9DEE6"/>
            </w:tcBorders>
            <w:shd w:val="clear" w:color="auto" w:fill="F4F6F8"/>
            <w:shd w:val="clear" w:color="auto" w:fill="FDF3DF"/>
          </w:tcPr>
          <w:p>
            <w:r/>
            <w:r>
              <w:rPr>
                <w:b/>
                <w:color w:val="9A6400"/>
                <w:sz w:val="17"/>
              </w:rPr>
              <w:t>In Progress</w:t>
            </w:r>
          </w:p>
        </w:tc>
        <w:tc>
          <w:tcPr>
            <w:tcW w:type="dxa" w:w="720"/>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7"/>
              </w:rPr>
              <w:t>15%</w:t>
            </w:r>
          </w:p>
        </w:tc>
      </w:tr>
      <w:tr>
        <w:tc>
          <w:tcPr>
            <w:tcW w:type="dxa" w:w="1008"/>
            <w:tcBorders>
              <w:top w:val="single" w:sz="4" w:space="0" w:color="D9DEE6"/>
              <w:left w:val="single" w:sz="4" w:space="0" w:color="D9DEE6"/>
              <w:bottom w:val="single" w:sz="4" w:space="0" w:color="D9DEE6"/>
              <w:right w:val="single" w:sz="4" w:space="0" w:color="D9DEE6"/>
            </w:tcBorders>
          </w:tcPr>
          <w:p>
            <w:r/>
            <w:r>
              <w:rPr>
                <w:b/>
                <w:color w:val="2B5C8A"/>
                <w:sz w:val="17"/>
              </w:rPr>
              <w:t>3.2.2</w:t>
            </w:r>
          </w:p>
        </w:tc>
        <w:tc>
          <w:tcPr>
            <w:tcW w:type="dxa" w:w="4752"/>
            <w:tcBorders>
              <w:top w:val="single" w:sz="4" w:space="0" w:color="D9DEE6"/>
              <w:left w:val="single" w:sz="4" w:space="0" w:color="D9DEE6"/>
              <w:bottom w:val="single" w:sz="4" w:space="0" w:color="D9DEE6"/>
              <w:right w:val="single" w:sz="4" w:space="0" w:color="D9DEE6"/>
            </w:tcBorders>
          </w:tcPr>
          <w:p>
            <w:r/>
            <w:r>
              <w:rPr>
                <w:sz w:val="17"/>
              </w:rPr>
              <w:t>AI standards, model inventory &amp; shadow-AI controls</w:t>
            </w:r>
          </w:p>
        </w:tc>
        <w:tc>
          <w:tcPr>
            <w:tcW w:type="dxa" w:w="1440"/>
            <w:tcBorders>
              <w:top w:val="single" w:sz="4" w:space="0" w:color="D9DEE6"/>
              <w:left w:val="single" w:sz="4" w:space="0" w:color="D9DEE6"/>
              <w:bottom w:val="single" w:sz="4" w:space="0" w:color="D9DEE6"/>
              <w:right w:val="single" w:sz="4" w:space="0" w:color="D9DEE6"/>
            </w:tcBorders>
          </w:tcPr>
          <w:p>
            <w:r/>
            <w:r>
              <w:rPr>
                <w:sz w:val="17"/>
              </w:rPr>
              <w:t>AI CoE</w:t>
            </w:r>
          </w:p>
        </w:tc>
        <w:tc>
          <w:tcPr>
            <w:tcW w:type="dxa" w:w="3600"/>
            <w:tcBorders>
              <w:top w:val="single" w:sz="4" w:space="0" w:color="D9DEE6"/>
              <w:left w:val="single" w:sz="4" w:space="0" w:color="D9DEE6"/>
              <w:bottom w:val="single" w:sz="4" w:space="0" w:color="D9DEE6"/>
              <w:right w:val="single" w:sz="4" w:space="0" w:color="D9DEE6"/>
            </w:tcBorders>
          </w:tcPr>
          <w:p>
            <w:r/>
            <w:r>
              <w:rPr>
                <w:sz w:val="17"/>
              </w:rPr>
              <w:t>Ph 0–2 · Sep 2026 – Jun 2027</w:t>
            </w:r>
          </w:p>
        </w:tc>
        <w:tc>
          <w:tcPr>
            <w:tcW w:type="dxa" w:w="1584"/>
            <w:tcBorders>
              <w:top w:val="single" w:sz="4" w:space="0" w:color="D9DEE6"/>
              <w:left w:val="single" w:sz="4" w:space="0" w:color="D9DEE6"/>
              <w:bottom w:val="single" w:sz="4" w:space="0" w:color="D9DEE6"/>
              <w:right w:val="single" w:sz="4" w:space="0" w:color="D9DEE6"/>
            </w:tcBorders>
          </w:tcPr>
          <w:p>
            <w:pPr>
              <w:jc w:val="right"/>
            </w:pPr>
            <w:r/>
            <w:r>
              <w:rPr>
                <w:sz w:val="17"/>
              </w:rPr>
              <w:t>$600,000</w:t>
            </w:r>
          </w:p>
        </w:tc>
        <w:tc>
          <w:tcPr>
            <w:tcW w:type="dxa" w:w="1440"/>
            <w:tcBorders>
              <w:top w:val="single" w:sz="4" w:space="0" w:color="D9DEE6"/>
              <w:left w:val="single" w:sz="4" w:space="0" w:color="D9DEE6"/>
              <w:bottom w:val="single" w:sz="4" w:space="0" w:color="D9DEE6"/>
              <w:right w:val="single" w:sz="4" w:space="0" w:color="D9DEE6"/>
            </w:tcBorders>
            <w:shd w:val="clear" w:color="auto" w:fill="FDF3DF"/>
          </w:tcPr>
          <w:p>
            <w:r/>
            <w:r>
              <w:rPr>
                <w:b/>
                <w:color w:val="9A6400"/>
                <w:sz w:val="17"/>
              </w:rPr>
              <w:t>In Progress</w:t>
            </w:r>
          </w:p>
        </w:tc>
        <w:tc>
          <w:tcPr>
            <w:tcW w:type="dxa" w:w="720"/>
            <w:tcBorders>
              <w:top w:val="single" w:sz="4" w:space="0" w:color="D9DEE6"/>
              <w:left w:val="single" w:sz="4" w:space="0" w:color="D9DEE6"/>
              <w:bottom w:val="single" w:sz="4" w:space="0" w:color="D9DEE6"/>
              <w:right w:val="single" w:sz="4" w:space="0" w:color="D9DEE6"/>
            </w:tcBorders>
          </w:tcPr>
          <w:p>
            <w:pPr>
              <w:jc w:val="right"/>
            </w:pPr>
            <w:r/>
            <w:r>
              <w:rPr>
                <w:sz w:val="17"/>
              </w:rPr>
              <w:t>5%</w:t>
            </w:r>
          </w:p>
        </w:tc>
      </w:tr>
      <w:tr>
        <w:tc>
          <w:tcPr>
            <w:tcW w:type="dxa" w:w="720"/>
            <w:gridSpan w:val="7"/>
            <w:shd w:val="clear" w:color="auto" w:fill="E4EBF3"/>
            <w:tcBorders>
              <w:top w:val="single" w:sz="4" w:space="0" w:color="D9DEE6"/>
              <w:left w:val="single" w:sz="4" w:space="0" w:color="D9DEE6"/>
              <w:bottom w:val="single" w:sz="4" w:space="0" w:color="D9DEE6"/>
              <w:right w:val="single" w:sz="4" w:space="0" w:color="D9DEE6"/>
            </w:tcBorders>
          </w:tcPr>
          <w:p>
            <w:r/>
            <w:r>
              <w:rPr>
                <w:b/>
                <w:color w:val="1B3A6B"/>
                <w:sz w:val="17"/>
              </w:rPr>
              <w:t>3.3  Independent Model Validation Function</w:t>
            </w:r>
          </w:p>
        </w:tc>
      </w:tr>
      <w:tr>
        <w:tc>
          <w:tcPr>
            <w:tcW w:type="dxa" w:w="1008"/>
            <w:tcBorders>
              <w:top w:val="single" w:sz="4" w:space="0" w:color="D9DEE6"/>
              <w:left w:val="single" w:sz="4" w:space="0" w:color="D9DEE6"/>
              <w:bottom w:val="single" w:sz="4" w:space="0" w:color="D9DEE6"/>
              <w:right w:val="single" w:sz="4" w:space="0" w:color="D9DEE6"/>
            </w:tcBorders>
            <w:shd w:val="clear" w:color="auto" w:fill="F4F6F8"/>
          </w:tcPr>
          <w:p>
            <w:r/>
            <w:r>
              <w:rPr>
                <w:b/>
                <w:color w:val="2B5C8A"/>
                <w:sz w:val="17"/>
              </w:rPr>
              <w:t>3.3.1</w:t>
            </w:r>
          </w:p>
        </w:tc>
        <w:tc>
          <w:tcPr>
            <w:tcW w:type="dxa" w:w="4752"/>
            <w:tcBorders>
              <w:top w:val="single" w:sz="4" w:space="0" w:color="D9DEE6"/>
              <w:left w:val="single" w:sz="4" w:space="0" w:color="D9DEE6"/>
              <w:bottom w:val="single" w:sz="4" w:space="0" w:color="D9DEE6"/>
              <w:right w:val="single" w:sz="4" w:space="0" w:color="D9DEE6"/>
            </w:tcBorders>
            <w:shd w:val="clear" w:color="auto" w:fill="F4F6F8"/>
          </w:tcPr>
          <w:p>
            <w:r/>
            <w:r>
              <w:rPr>
                <w:sz w:val="17"/>
              </w:rPr>
              <w:t>IMV function standup (2nd line of defense)</w:t>
            </w:r>
          </w:p>
        </w:tc>
        <w:tc>
          <w:tcPr>
            <w:tcW w:type="dxa" w:w="1440"/>
            <w:tcBorders>
              <w:top w:val="single" w:sz="4" w:space="0" w:color="D9DEE6"/>
              <w:left w:val="single" w:sz="4" w:space="0" w:color="D9DEE6"/>
              <w:bottom w:val="single" w:sz="4" w:space="0" w:color="D9DEE6"/>
              <w:right w:val="single" w:sz="4" w:space="0" w:color="D9DEE6"/>
            </w:tcBorders>
            <w:shd w:val="clear" w:color="auto" w:fill="F4F6F8"/>
          </w:tcPr>
          <w:p>
            <w:r/>
            <w:r>
              <w:rPr>
                <w:sz w:val="17"/>
              </w:rPr>
              <w:t>P. Okafor</w:t>
            </w:r>
          </w:p>
        </w:tc>
        <w:tc>
          <w:tcPr>
            <w:tcW w:type="dxa" w:w="3600"/>
            <w:tcBorders>
              <w:top w:val="single" w:sz="4" w:space="0" w:color="D9DEE6"/>
              <w:left w:val="single" w:sz="4" w:space="0" w:color="D9DEE6"/>
              <w:bottom w:val="single" w:sz="4" w:space="0" w:color="D9DEE6"/>
              <w:right w:val="single" w:sz="4" w:space="0" w:color="D9DEE6"/>
            </w:tcBorders>
            <w:shd w:val="clear" w:color="auto" w:fill="F4F6F8"/>
          </w:tcPr>
          <w:p>
            <w:r/>
            <w:r>
              <w:rPr>
                <w:sz w:val="17"/>
              </w:rPr>
              <w:t>Ph 0–1 · Sep 2026 – Feb 2027</w:t>
            </w:r>
          </w:p>
        </w:tc>
        <w:tc>
          <w:tcPr>
            <w:tcW w:type="dxa" w:w="1584"/>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7"/>
              </w:rPr>
              <w:t>$1,000,000</w:t>
            </w:r>
          </w:p>
        </w:tc>
        <w:tc>
          <w:tcPr>
            <w:tcW w:type="dxa" w:w="1440"/>
            <w:tcBorders>
              <w:top w:val="single" w:sz="4" w:space="0" w:color="D9DEE6"/>
              <w:left w:val="single" w:sz="4" w:space="0" w:color="D9DEE6"/>
              <w:bottom w:val="single" w:sz="4" w:space="0" w:color="D9DEE6"/>
              <w:right w:val="single" w:sz="4" w:space="0" w:color="D9DEE6"/>
            </w:tcBorders>
            <w:shd w:val="clear" w:color="auto" w:fill="F4F6F8"/>
            <w:shd w:val="clear" w:color="auto" w:fill="FDF3DF"/>
          </w:tcPr>
          <w:p>
            <w:r/>
            <w:r>
              <w:rPr>
                <w:b/>
                <w:color w:val="9A6400"/>
                <w:sz w:val="17"/>
              </w:rPr>
              <w:t>In Progress</w:t>
            </w:r>
          </w:p>
        </w:tc>
        <w:tc>
          <w:tcPr>
            <w:tcW w:type="dxa" w:w="720"/>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7"/>
              </w:rPr>
              <w:t>20%</w:t>
            </w:r>
          </w:p>
        </w:tc>
      </w:tr>
      <w:tr>
        <w:tc>
          <w:tcPr>
            <w:tcW w:type="dxa" w:w="1008"/>
            <w:tcBorders>
              <w:top w:val="single" w:sz="4" w:space="0" w:color="D9DEE6"/>
              <w:left w:val="single" w:sz="4" w:space="0" w:color="D9DEE6"/>
              <w:bottom w:val="single" w:sz="4" w:space="0" w:color="D9DEE6"/>
              <w:right w:val="single" w:sz="4" w:space="0" w:color="D9DEE6"/>
            </w:tcBorders>
          </w:tcPr>
          <w:p>
            <w:r/>
            <w:r>
              <w:rPr>
                <w:b/>
                <w:color w:val="2B5C8A"/>
                <w:sz w:val="17"/>
              </w:rPr>
              <w:t>3.3.2</w:t>
            </w:r>
          </w:p>
        </w:tc>
        <w:tc>
          <w:tcPr>
            <w:tcW w:type="dxa" w:w="4752"/>
            <w:tcBorders>
              <w:top w:val="single" w:sz="4" w:space="0" w:color="D9DEE6"/>
              <w:left w:val="single" w:sz="4" w:space="0" w:color="D9DEE6"/>
              <w:bottom w:val="single" w:sz="4" w:space="0" w:color="D9DEE6"/>
              <w:right w:val="single" w:sz="4" w:space="0" w:color="D9DEE6"/>
            </w:tcBorders>
          </w:tcPr>
          <w:p>
            <w:r/>
            <w:r>
              <w:rPr>
                <w:sz w:val="17"/>
              </w:rPr>
              <w:t>IMV — BRD-02/03 validation cycle</w:t>
            </w:r>
          </w:p>
        </w:tc>
        <w:tc>
          <w:tcPr>
            <w:tcW w:type="dxa" w:w="1440"/>
            <w:tcBorders>
              <w:top w:val="single" w:sz="4" w:space="0" w:color="D9DEE6"/>
              <w:left w:val="single" w:sz="4" w:space="0" w:color="D9DEE6"/>
              <w:bottom w:val="single" w:sz="4" w:space="0" w:color="D9DEE6"/>
              <w:right w:val="single" w:sz="4" w:space="0" w:color="D9DEE6"/>
            </w:tcBorders>
          </w:tcPr>
          <w:p>
            <w:r/>
            <w:r>
              <w:rPr>
                <w:sz w:val="17"/>
              </w:rPr>
              <w:t>P. Okafor</w:t>
            </w:r>
          </w:p>
        </w:tc>
        <w:tc>
          <w:tcPr>
            <w:tcW w:type="dxa" w:w="3600"/>
            <w:tcBorders>
              <w:top w:val="single" w:sz="4" w:space="0" w:color="D9DEE6"/>
              <w:left w:val="single" w:sz="4" w:space="0" w:color="D9DEE6"/>
              <w:bottom w:val="single" w:sz="4" w:space="0" w:color="D9DEE6"/>
              <w:right w:val="single" w:sz="4" w:space="0" w:color="D9DEE6"/>
            </w:tcBorders>
          </w:tcPr>
          <w:p>
            <w:r/>
            <w:r>
              <w:rPr>
                <w:sz w:val="17"/>
              </w:rPr>
              <w:t>Y2 · Jan 2028 – Apr 2028</w:t>
            </w:r>
          </w:p>
        </w:tc>
        <w:tc>
          <w:tcPr>
            <w:tcW w:type="dxa" w:w="1584"/>
            <w:tcBorders>
              <w:top w:val="single" w:sz="4" w:space="0" w:color="D9DEE6"/>
              <w:left w:val="single" w:sz="4" w:space="0" w:color="D9DEE6"/>
              <w:bottom w:val="single" w:sz="4" w:space="0" w:color="D9DEE6"/>
              <w:right w:val="single" w:sz="4" w:space="0" w:color="D9DEE6"/>
            </w:tcBorders>
          </w:tcPr>
          <w:p>
            <w:pPr>
              <w:jc w:val="right"/>
            </w:pPr>
            <w:r/>
            <w:r>
              <w:rPr>
                <w:sz w:val="17"/>
              </w:rPr>
              <w:t>$1,500,000</w:t>
            </w:r>
          </w:p>
        </w:tc>
        <w:tc>
          <w:tcPr>
            <w:tcW w:type="dxa" w:w="1440"/>
            <w:tcBorders>
              <w:top w:val="single" w:sz="4" w:space="0" w:color="D9DEE6"/>
              <w:left w:val="single" w:sz="4" w:space="0" w:color="D9DEE6"/>
              <w:bottom w:val="single" w:sz="4" w:space="0" w:color="D9DEE6"/>
              <w:right w:val="single" w:sz="4" w:space="0" w:color="D9DEE6"/>
            </w:tcBorders>
            <w:shd w:val="clear" w:color="auto" w:fill="EFF1F4"/>
          </w:tcPr>
          <w:p>
            <w:r/>
            <w:r>
              <w:rPr>
                <w:b/>
                <w:color w:val="5B6472"/>
                <w:sz w:val="17"/>
              </w:rPr>
              <w:t>Not Started</w:t>
            </w:r>
          </w:p>
        </w:tc>
        <w:tc>
          <w:tcPr>
            <w:tcW w:type="dxa" w:w="720"/>
            <w:tcBorders>
              <w:top w:val="single" w:sz="4" w:space="0" w:color="D9DEE6"/>
              <w:left w:val="single" w:sz="4" w:space="0" w:color="D9DEE6"/>
              <w:bottom w:val="single" w:sz="4" w:space="0" w:color="D9DEE6"/>
              <w:right w:val="single" w:sz="4" w:space="0" w:color="D9DEE6"/>
            </w:tcBorders>
          </w:tcPr>
          <w:p>
            <w:pPr>
              <w:jc w:val="right"/>
            </w:pPr>
            <w:r/>
            <w:r>
              <w:rPr>
                <w:sz w:val="17"/>
              </w:rPr>
              <w:t>0%</w:t>
            </w:r>
          </w:p>
        </w:tc>
      </w:tr>
      <w:tr>
        <w:tc>
          <w:tcPr>
            <w:tcW w:type="dxa" w:w="1008"/>
            <w:tcBorders>
              <w:top w:val="single" w:sz="4" w:space="0" w:color="D9DEE6"/>
              <w:left w:val="single" w:sz="4" w:space="0" w:color="D9DEE6"/>
              <w:bottom w:val="single" w:sz="4" w:space="0" w:color="D9DEE6"/>
              <w:right w:val="single" w:sz="4" w:space="0" w:color="D9DEE6"/>
            </w:tcBorders>
            <w:shd w:val="clear" w:color="auto" w:fill="F4F6F8"/>
          </w:tcPr>
          <w:p>
            <w:r/>
            <w:r>
              <w:rPr>
                <w:b/>
                <w:color w:val="2B5C8A"/>
                <w:sz w:val="17"/>
              </w:rPr>
              <w:t>3.3.3</w:t>
            </w:r>
          </w:p>
        </w:tc>
        <w:tc>
          <w:tcPr>
            <w:tcW w:type="dxa" w:w="4752"/>
            <w:tcBorders>
              <w:top w:val="single" w:sz="4" w:space="0" w:color="D9DEE6"/>
              <w:left w:val="single" w:sz="4" w:space="0" w:color="D9DEE6"/>
              <w:bottom w:val="single" w:sz="4" w:space="0" w:color="D9DEE6"/>
              <w:right w:val="single" w:sz="4" w:space="0" w:color="D9DEE6"/>
            </w:tcBorders>
            <w:shd w:val="clear" w:color="auto" w:fill="F4F6F8"/>
          </w:tcPr>
          <w:p>
            <w:r/>
            <w:r>
              <w:rPr>
                <w:sz w:val="17"/>
              </w:rPr>
              <w:t>Full IMV re-certification (all 3 BRDs)</w:t>
            </w:r>
          </w:p>
        </w:tc>
        <w:tc>
          <w:tcPr>
            <w:tcW w:type="dxa" w:w="1440"/>
            <w:tcBorders>
              <w:top w:val="single" w:sz="4" w:space="0" w:color="D9DEE6"/>
              <w:left w:val="single" w:sz="4" w:space="0" w:color="D9DEE6"/>
              <w:bottom w:val="single" w:sz="4" w:space="0" w:color="D9DEE6"/>
              <w:right w:val="single" w:sz="4" w:space="0" w:color="D9DEE6"/>
            </w:tcBorders>
            <w:shd w:val="clear" w:color="auto" w:fill="F4F6F8"/>
          </w:tcPr>
          <w:p>
            <w:r/>
            <w:r>
              <w:rPr>
                <w:sz w:val="17"/>
              </w:rPr>
              <w:t>P. Okafor</w:t>
            </w:r>
          </w:p>
        </w:tc>
        <w:tc>
          <w:tcPr>
            <w:tcW w:type="dxa" w:w="3600"/>
            <w:tcBorders>
              <w:top w:val="single" w:sz="4" w:space="0" w:color="D9DEE6"/>
              <w:left w:val="single" w:sz="4" w:space="0" w:color="D9DEE6"/>
              <w:bottom w:val="single" w:sz="4" w:space="0" w:color="D9DEE6"/>
              <w:right w:val="single" w:sz="4" w:space="0" w:color="D9DEE6"/>
            </w:tcBorders>
            <w:shd w:val="clear" w:color="auto" w:fill="F4F6F8"/>
          </w:tcPr>
          <w:p>
            <w:r/>
            <w:r>
              <w:rPr>
                <w:sz w:val="17"/>
              </w:rPr>
              <w:t>Y3 · Apr 2029 – Jun 2029</w:t>
            </w:r>
          </w:p>
        </w:tc>
        <w:tc>
          <w:tcPr>
            <w:tcW w:type="dxa" w:w="1584"/>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7"/>
              </w:rPr>
              <w:t>$1,600,000</w:t>
            </w:r>
          </w:p>
        </w:tc>
        <w:tc>
          <w:tcPr>
            <w:tcW w:type="dxa" w:w="1440"/>
            <w:tcBorders>
              <w:top w:val="single" w:sz="4" w:space="0" w:color="D9DEE6"/>
              <w:left w:val="single" w:sz="4" w:space="0" w:color="D9DEE6"/>
              <w:bottom w:val="single" w:sz="4" w:space="0" w:color="D9DEE6"/>
              <w:right w:val="single" w:sz="4" w:space="0" w:color="D9DEE6"/>
            </w:tcBorders>
            <w:shd w:val="clear" w:color="auto" w:fill="F4F6F8"/>
            <w:shd w:val="clear" w:color="auto" w:fill="EFF1F4"/>
          </w:tcPr>
          <w:p>
            <w:r/>
            <w:r>
              <w:rPr>
                <w:b/>
                <w:color w:val="5B6472"/>
                <w:sz w:val="17"/>
              </w:rPr>
              <w:t>Not Started</w:t>
            </w:r>
          </w:p>
        </w:tc>
        <w:tc>
          <w:tcPr>
            <w:tcW w:type="dxa" w:w="720"/>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7"/>
              </w:rPr>
              <w:t>0%</w:t>
            </w:r>
          </w:p>
        </w:tc>
      </w:tr>
      <w:tr>
        <w:tc>
          <w:tcPr>
            <w:tcW w:type="dxa" w:w="720"/>
            <w:gridSpan w:val="7"/>
            <w:shd w:val="clear" w:color="auto" w:fill="E4EBF3"/>
            <w:tcBorders>
              <w:top w:val="single" w:sz="4" w:space="0" w:color="D9DEE6"/>
              <w:left w:val="single" w:sz="4" w:space="0" w:color="D9DEE6"/>
              <w:bottom w:val="single" w:sz="4" w:space="0" w:color="D9DEE6"/>
              <w:right w:val="single" w:sz="4" w:space="0" w:color="D9DEE6"/>
            </w:tcBorders>
          </w:tcPr>
          <w:p>
            <w:r/>
            <w:r>
              <w:rPr>
                <w:b/>
                <w:color w:val="1B3A6B"/>
                <w:sz w:val="17"/>
              </w:rPr>
              <w:t>3.4  Responsible AI</w:t>
            </w:r>
          </w:p>
        </w:tc>
      </w:tr>
      <w:tr>
        <w:tc>
          <w:tcPr>
            <w:tcW w:type="dxa" w:w="1008"/>
            <w:tcBorders>
              <w:top w:val="single" w:sz="4" w:space="0" w:color="D9DEE6"/>
              <w:left w:val="single" w:sz="4" w:space="0" w:color="D9DEE6"/>
              <w:bottom w:val="single" w:sz="4" w:space="0" w:color="D9DEE6"/>
              <w:right w:val="single" w:sz="4" w:space="0" w:color="D9DEE6"/>
            </w:tcBorders>
          </w:tcPr>
          <w:p>
            <w:r/>
            <w:r>
              <w:rPr>
                <w:b/>
                <w:color w:val="2B5C8A"/>
                <w:sz w:val="17"/>
              </w:rPr>
              <w:t>3.4.1</w:t>
            </w:r>
          </w:p>
        </w:tc>
        <w:tc>
          <w:tcPr>
            <w:tcW w:type="dxa" w:w="4752"/>
            <w:tcBorders>
              <w:top w:val="single" w:sz="4" w:space="0" w:color="D9DEE6"/>
              <w:left w:val="single" w:sz="4" w:space="0" w:color="D9DEE6"/>
              <w:bottom w:val="single" w:sz="4" w:space="0" w:color="D9DEE6"/>
              <w:right w:val="single" w:sz="4" w:space="0" w:color="D9DEE6"/>
            </w:tcBorders>
          </w:tcPr>
          <w:p>
            <w:r/>
            <w:r>
              <w:rPr>
                <w:sz w:val="17"/>
              </w:rPr>
              <w:t>Responsible AI: fairness, bias &amp; transparency framework</w:t>
            </w:r>
          </w:p>
        </w:tc>
        <w:tc>
          <w:tcPr>
            <w:tcW w:type="dxa" w:w="1440"/>
            <w:tcBorders>
              <w:top w:val="single" w:sz="4" w:space="0" w:color="D9DEE6"/>
              <w:left w:val="single" w:sz="4" w:space="0" w:color="D9DEE6"/>
              <w:bottom w:val="single" w:sz="4" w:space="0" w:color="D9DEE6"/>
              <w:right w:val="single" w:sz="4" w:space="0" w:color="D9DEE6"/>
            </w:tcBorders>
          </w:tcPr>
          <w:p>
            <w:r/>
            <w:r>
              <w:rPr>
                <w:sz w:val="17"/>
              </w:rPr>
              <w:t>AI CoE</w:t>
            </w:r>
          </w:p>
        </w:tc>
        <w:tc>
          <w:tcPr>
            <w:tcW w:type="dxa" w:w="3600"/>
            <w:tcBorders>
              <w:top w:val="single" w:sz="4" w:space="0" w:color="D9DEE6"/>
              <w:left w:val="single" w:sz="4" w:space="0" w:color="D9DEE6"/>
              <w:bottom w:val="single" w:sz="4" w:space="0" w:color="D9DEE6"/>
              <w:right w:val="single" w:sz="4" w:space="0" w:color="D9DEE6"/>
            </w:tcBorders>
          </w:tcPr>
          <w:p>
            <w:r/>
            <w:r>
              <w:rPr>
                <w:sz w:val="17"/>
              </w:rPr>
              <w:t>Ph 0–1 · Sep 2026 – Feb 2027</w:t>
            </w:r>
          </w:p>
        </w:tc>
        <w:tc>
          <w:tcPr>
            <w:tcW w:type="dxa" w:w="1584"/>
            <w:tcBorders>
              <w:top w:val="single" w:sz="4" w:space="0" w:color="D9DEE6"/>
              <w:left w:val="single" w:sz="4" w:space="0" w:color="D9DEE6"/>
              <w:bottom w:val="single" w:sz="4" w:space="0" w:color="D9DEE6"/>
              <w:right w:val="single" w:sz="4" w:space="0" w:color="D9DEE6"/>
            </w:tcBorders>
          </w:tcPr>
          <w:p>
            <w:pPr>
              <w:jc w:val="right"/>
            </w:pPr>
            <w:r/>
            <w:r>
              <w:rPr>
                <w:sz w:val="17"/>
              </w:rPr>
              <w:t>$400,000</w:t>
            </w:r>
          </w:p>
        </w:tc>
        <w:tc>
          <w:tcPr>
            <w:tcW w:type="dxa" w:w="1440"/>
            <w:tcBorders>
              <w:top w:val="single" w:sz="4" w:space="0" w:color="D9DEE6"/>
              <w:left w:val="single" w:sz="4" w:space="0" w:color="D9DEE6"/>
              <w:bottom w:val="single" w:sz="4" w:space="0" w:color="D9DEE6"/>
              <w:right w:val="single" w:sz="4" w:space="0" w:color="D9DEE6"/>
            </w:tcBorders>
            <w:shd w:val="clear" w:color="auto" w:fill="FDF3DF"/>
          </w:tcPr>
          <w:p>
            <w:r/>
            <w:r>
              <w:rPr>
                <w:b/>
                <w:color w:val="9A6400"/>
                <w:sz w:val="17"/>
              </w:rPr>
              <w:t>In Progress</w:t>
            </w:r>
          </w:p>
        </w:tc>
        <w:tc>
          <w:tcPr>
            <w:tcW w:type="dxa" w:w="720"/>
            <w:tcBorders>
              <w:top w:val="single" w:sz="4" w:space="0" w:color="D9DEE6"/>
              <w:left w:val="single" w:sz="4" w:space="0" w:color="D9DEE6"/>
              <w:bottom w:val="single" w:sz="4" w:space="0" w:color="D9DEE6"/>
              <w:right w:val="single" w:sz="4" w:space="0" w:color="D9DEE6"/>
            </w:tcBorders>
          </w:tcPr>
          <w:p>
            <w:pPr>
              <w:jc w:val="right"/>
            </w:pPr>
            <w:r/>
            <w:r>
              <w:rPr>
                <w:sz w:val="17"/>
              </w:rPr>
              <w:t>5%</w:t>
            </w:r>
          </w:p>
        </w:tc>
      </w:tr>
      <w:tr>
        <w:tc>
          <w:tcPr>
            <w:tcW w:type="dxa" w:w="1008"/>
            <w:tcBorders>
              <w:top w:val="single" w:sz="4" w:space="0" w:color="D9DEE6"/>
              <w:left w:val="single" w:sz="4" w:space="0" w:color="D9DEE6"/>
              <w:bottom w:val="single" w:sz="4" w:space="0" w:color="D9DEE6"/>
              <w:right w:val="single" w:sz="4" w:space="0" w:color="D9DEE6"/>
            </w:tcBorders>
            <w:shd w:val="clear" w:color="auto" w:fill="F4F6F8"/>
          </w:tcPr>
          <w:p>
            <w:r/>
            <w:r>
              <w:rPr>
                <w:b/>
                <w:color w:val="2B5C8A"/>
                <w:sz w:val="17"/>
              </w:rPr>
              <w:t>3.4.2</w:t>
            </w:r>
          </w:p>
        </w:tc>
        <w:tc>
          <w:tcPr>
            <w:tcW w:type="dxa" w:w="4752"/>
            <w:tcBorders>
              <w:top w:val="single" w:sz="4" w:space="0" w:color="D9DEE6"/>
              <w:left w:val="single" w:sz="4" w:space="0" w:color="D9DEE6"/>
              <w:bottom w:val="single" w:sz="4" w:space="0" w:color="D9DEE6"/>
              <w:right w:val="single" w:sz="4" w:space="0" w:color="D9DEE6"/>
            </w:tcBorders>
            <w:shd w:val="clear" w:color="auto" w:fill="F4F6F8"/>
          </w:tcPr>
          <w:p>
            <w:r/>
            <w:r>
              <w:rPr>
                <w:sz w:val="17"/>
              </w:rPr>
              <w:t>Responsible AI audits — BRD-02/03 fairness</w:t>
            </w:r>
          </w:p>
        </w:tc>
        <w:tc>
          <w:tcPr>
            <w:tcW w:type="dxa" w:w="1440"/>
            <w:tcBorders>
              <w:top w:val="single" w:sz="4" w:space="0" w:color="D9DEE6"/>
              <w:left w:val="single" w:sz="4" w:space="0" w:color="D9DEE6"/>
              <w:bottom w:val="single" w:sz="4" w:space="0" w:color="D9DEE6"/>
              <w:right w:val="single" w:sz="4" w:space="0" w:color="D9DEE6"/>
            </w:tcBorders>
            <w:shd w:val="clear" w:color="auto" w:fill="F4F6F8"/>
          </w:tcPr>
          <w:p>
            <w:r/>
            <w:r>
              <w:rPr>
                <w:sz w:val="17"/>
              </w:rPr>
              <w:t>AI CoE</w:t>
            </w:r>
          </w:p>
        </w:tc>
        <w:tc>
          <w:tcPr>
            <w:tcW w:type="dxa" w:w="3600"/>
            <w:tcBorders>
              <w:top w:val="single" w:sz="4" w:space="0" w:color="D9DEE6"/>
              <w:left w:val="single" w:sz="4" w:space="0" w:color="D9DEE6"/>
              <w:bottom w:val="single" w:sz="4" w:space="0" w:color="D9DEE6"/>
              <w:right w:val="single" w:sz="4" w:space="0" w:color="D9DEE6"/>
            </w:tcBorders>
            <w:shd w:val="clear" w:color="auto" w:fill="F4F6F8"/>
          </w:tcPr>
          <w:p>
            <w:r/>
            <w:r>
              <w:rPr>
                <w:sz w:val="17"/>
              </w:rPr>
              <w:t>Y2 · Jan 2028 – Apr 2028</w:t>
            </w:r>
          </w:p>
        </w:tc>
        <w:tc>
          <w:tcPr>
            <w:tcW w:type="dxa" w:w="1584"/>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7"/>
              </w:rPr>
              <w:t>$900,000</w:t>
            </w:r>
          </w:p>
        </w:tc>
        <w:tc>
          <w:tcPr>
            <w:tcW w:type="dxa" w:w="1440"/>
            <w:tcBorders>
              <w:top w:val="single" w:sz="4" w:space="0" w:color="D9DEE6"/>
              <w:left w:val="single" w:sz="4" w:space="0" w:color="D9DEE6"/>
              <w:bottom w:val="single" w:sz="4" w:space="0" w:color="D9DEE6"/>
              <w:right w:val="single" w:sz="4" w:space="0" w:color="D9DEE6"/>
            </w:tcBorders>
            <w:shd w:val="clear" w:color="auto" w:fill="F4F6F8"/>
            <w:shd w:val="clear" w:color="auto" w:fill="EFF1F4"/>
          </w:tcPr>
          <w:p>
            <w:r/>
            <w:r>
              <w:rPr>
                <w:b/>
                <w:color w:val="5B6472"/>
                <w:sz w:val="17"/>
              </w:rPr>
              <w:t>Not Started</w:t>
            </w:r>
          </w:p>
        </w:tc>
        <w:tc>
          <w:tcPr>
            <w:tcW w:type="dxa" w:w="720"/>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7"/>
              </w:rPr>
              <w:t>0%</w:t>
            </w:r>
          </w:p>
        </w:tc>
      </w:tr>
      <w:tr>
        <w:tc>
          <w:tcPr>
            <w:tcW w:type="dxa" w:w="720"/>
            <w:gridSpan w:val="7"/>
            <w:shd w:val="clear" w:color="auto" w:fill="E4EBF3"/>
            <w:tcBorders>
              <w:top w:val="single" w:sz="4" w:space="0" w:color="D9DEE6"/>
              <w:left w:val="single" w:sz="4" w:space="0" w:color="D9DEE6"/>
              <w:bottom w:val="single" w:sz="4" w:space="0" w:color="D9DEE6"/>
              <w:right w:val="single" w:sz="4" w:space="0" w:color="D9DEE6"/>
            </w:tcBorders>
          </w:tcPr>
          <w:p>
            <w:r/>
            <w:r>
              <w:rPr>
                <w:b/>
                <w:color w:val="1B3A6B"/>
                <w:sz w:val="17"/>
              </w:rPr>
              <w:t>3.5  Governance Operations &amp; Transition</w:t>
            </w:r>
          </w:p>
        </w:tc>
      </w:tr>
      <w:tr>
        <w:tc>
          <w:tcPr>
            <w:tcW w:type="dxa" w:w="1008"/>
            <w:tcBorders>
              <w:top w:val="single" w:sz="4" w:space="0" w:color="D9DEE6"/>
              <w:left w:val="single" w:sz="4" w:space="0" w:color="D9DEE6"/>
              <w:bottom w:val="single" w:sz="4" w:space="0" w:color="D9DEE6"/>
              <w:right w:val="single" w:sz="4" w:space="0" w:color="D9DEE6"/>
            </w:tcBorders>
          </w:tcPr>
          <w:p>
            <w:r/>
            <w:r>
              <w:rPr>
                <w:b/>
                <w:color w:val="2B5C8A"/>
                <w:sz w:val="17"/>
              </w:rPr>
              <w:t>3.5.1</w:t>
            </w:r>
          </w:p>
        </w:tc>
        <w:tc>
          <w:tcPr>
            <w:tcW w:type="dxa" w:w="4752"/>
            <w:tcBorders>
              <w:top w:val="single" w:sz="4" w:space="0" w:color="D9DEE6"/>
              <w:left w:val="single" w:sz="4" w:space="0" w:color="D9DEE6"/>
              <w:bottom w:val="single" w:sz="4" w:space="0" w:color="D9DEE6"/>
              <w:right w:val="single" w:sz="4" w:space="0" w:color="D9DEE6"/>
            </w:tcBorders>
          </w:tcPr>
          <w:p>
            <w:r/>
            <w:r>
              <w:rPr>
                <w:sz w:val="17"/>
              </w:rPr>
              <w:t>Governance operations &amp; board support</w:t>
            </w:r>
          </w:p>
        </w:tc>
        <w:tc>
          <w:tcPr>
            <w:tcW w:type="dxa" w:w="1440"/>
            <w:tcBorders>
              <w:top w:val="single" w:sz="4" w:space="0" w:color="D9DEE6"/>
              <w:left w:val="single" w:sz="4" w:space="0" w:color="D9DEE6"/>
              <w:bottom w:val="single" w:sz="4" w:space="0" w:color="D9DEE6"/>
              <w:right w:val="single" w:sz="4" w:space="0" w:color="D9DEE6"/>
            </w:tcBorders>
          </w:tcPr>
          <w:p>
            <w:r/>
            <w:r>
              <w:rPr>
                <w:sz w:val="17"/>
              </w:rPr>
              <w:t>S. Khurana</w:t>
            </w:r>
          </w:p>
        </w:tc>
        <w:tc>
          <w:tcPr>
            <w:tcW w:type="dxa" w:w="3600"/>
            <w:tcBorders>
              <w:top w:val="single" w:sz="4" w:space="0" w:color="D9DEE6"/>
              <w:left w:val="single" w:sz="4" w:space="0" w:color="D9DEE6"/>
              <w:bottom w:val="single" w:sz="4" w:space="0" w:color="D9DEE6"/>
              <w:right w:val="single" w:sz="4" w:space="0" w:color="D9DEE6"/>
            </w:tcBorders>
          </w:tcPr>
          <w:p>
            <w:r/>
            <w:r>
              <w:rPr>
                <w:sz w:val="17"/>
              </w:rPr>
              <w:t>Y2 · Oct 2027 – Dec 2028</w:t>
            </w:r>
          </w:p>
        </w:tc>
        <w:tc>
          <w:tcPr>
            <w:tcW w:type="dxa" w:w="1584"/>
            <w:tcBorders>
              <w:top w:val="single" w:sz="4" w:space="0" w:color="D9DEE6"/>
              <w:left w:val="single" w:sz="4" w:space="0" w:color="D9DEE6"/>
              <w:bottom w:val="single" w:sz="4" w:space="0" w:color="D9DEE6"/>
              <w:right w:val="single" w:sz="4" w:space="0" w:color="D9DEE6"/>
            </w:tcBorders>
          </w:tcPr>
          <w:p>
            <w:pPr>
              <w:jc w:val="right"/>
            </w:pPr>
            <w:r/>
            <w:r>
              <w:rPr>
                <w:sz w:val="17"/>
              </w:rPr>
              <w:t>$1,200,000</w:t>
            </w:r>
          </w:p>
        </w:tc>
        <w:tc>
          <w:tcPr>
            <w:tcW w:type="dxa" w:w="1440"/>
            <w:tcBorders>
              <w:top w:val="single" w:sz="4" w:space="0" w:color="D9DEE6"/>
              <w:left w:val="single" w:sz="4" w:space="0" w:color="D9DEE6"/>
              <w:bottom w:val="single" w:sz="4" w:space="0" w:color="D9DEE6"/>
              <w:right w:val="single" w:sz="4" w:space="0" w:color="D9DEE6"/>
            </w:tcBorders>
            <w:shd w:val="clear" w:color="auto" w:fill="EFF1F4"/>
          </w:tcPr>
          <w:p>
            <w:r/>
            <w:r>
              <w:rPr>
                <w:b/>
                <w:color w:val="5B6472"/>
                <w:sz w:val="17"/>
              </w:rPr>
              <w:t>Not Started</w:t>
            </w:r>
          </w:p>
        </w:tc>
        <w:tc>
          <w:tcPr>
            <w:tcW w:type="dxa" w:w="720"/>
            <w:tcBorders>
              <w:top w:val="single" w:sz="4" w:space="0" w:color="D9DEE6"/>
              <w:left w:val="single" w:sz="4" w:space="0" w:color="D9DEE6"/>
              <w:bottom w:val="single" w:sz="4" w:space="0" w:color="D9DEE6"/>
              <w:right w:val="single" w:sz="4" w:space="0" w:color="D9DEE6"/>
            </w:tcBorders>
          </w:tcPr>
          <w:p>
            <w:pPr>
              <w:jc w:val="right"/>
            </w:pPr>
            <w:r/>
            <w:r>
              <w:rPr>
                <w:sz w:val="17"/>
              </w:rPr>
              <w:t>0%</w:t>
            </w:r>
          </w:p>
        </w:tc>
      </w:tr>
      <w:tr>
        <w:tc>
          <w:tcPr>
            <w:tcW w:type="dxa" w:w="1008"/>
            <w:tcBorders>
              <w:top w:val="single" w:sz="4" w:space="0" w:color="D9DEE6"/>
              <w:left w:val="single" w:sz="4" w:space="0" w:color="D9DEE6"/>
              <w:bottom w:val="single" w:sz="4" w:space="0" w:color="D9DEE6"/>
              <w:right w:val="single" w:sz="4" w:space="0" w:color="D9DEE6"/>
            </w:tcBorders>
            <w:shd w:val="clear" w:color="auto" w:fill="F4F6F8"/>
          </w:tcPr>
          <w:p>
            <w:r/>
            <w:r>
              <w:rPr>
                <w:b/>
                <w:color w:val="2B5C8A"/>
                <w:sz w:val="17"/>
              </w:rPr>
              <w:t>3.5.2</w:t>
            </w:r>
          </w:p>
        </w:tc>
        <w:tc>
          <w:tcPr>
            <w:tcW w:type="dxa" w:w="4752"/>
            <w:tcBorders>
              <w:top w:val="single" w:sz="4" w:space="0" w:color="D9DEE6"/>
              <w:left w:val="single" w:sz="4" w:space="0" w:color="D9DEE6"/>
              <w:bottom w:val="single" w:sz="4" w:space="0" w:color="D9DEE6"/>
              <w:right w:val="single" w:sz="4" w:space="0" w:color="D9DEE6"/>
            </w:tcBorders>
            <w:shd w:val="clear" w:color="auto" w:fill="F4F6F8"/>
          </w:tcPr>
          <w:p>
            <w:r/>
            <w:r>
              <w:rPr>
                <w:sz w:val="17"/>
              </w:rPr>
              <w:t>Model inventory &amp; shadow-AI program</w:t>
            </w:r>
          </w:p>
        </w:tc>
        <w:tc>
          <w:tcPr>
            <w:tcW w:type="dxa" w:w="1440"/>
            <w:tcBorders>
              <w:top w:val="single" w:sz="4" w:space="0" w:color="D9DEE6"/>
              <w:left w:val="single" w:sz="4" w:space="0" w:color="D9DEE6"/>
              <w:bottom w:val="single" w:sz="4" w:space="0" w:color="D9DEE6"/>
              <w:right w:val="single" w:sz="4" w:space="0" w:color="D9DEE6"/>
            </w:tcBorders>
            <w:shd w:val="clear" w:color="auto" w:fill="F4F6F8"/>
          </w:tcPr>
          <w:p>
            <w:r/>
            <w:r>
              <w:rPr>
                <w:sz w:val="17"/>
              </w:rPr>
              <w:t>AI CoE</w:t>
            </w:r>
          </w:p>
        </w:tc>
        <w:tc>
          <w:tcPr>
            <w:tcW w:type="dxa" w:w="3600"/>
            <w:tcBorders>
              <w:top w:val="single" w:sz="4" w:space="0" w:color="D9DEE6"/>
              <w:left w:val="single" w:sz="4" w:space="0" w:color="D9DEE6"/>
              <w:bottom w:val="single" w:sz="4" w:space="0" w:color="D9DEE6"/>
              <w:right w:val="single" w:sz="4" w:space="0" w:color="D9DEE6"/>
            </w:tcBorders>
            <w:shd w:val="clear" w:color="auto" w:fill="F4F6F8"/>
          </w:tcPr>
          <w:p>
            <w:r/>
            <w:r>
              <w:rPr>
                <w:sz w:val="17"/>
              </w:rPr>
              <w:t>Y2 · Oct 2027 – Dec 2028</w:t>
            </w:r>
          </w:p>
        </w:tc>
        <w:tc>
          <w:tcPr>
            <w:tcW w:type="dxa" w:w="1584"/>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7"/>
              </w:rPr>
              <w:t>$1,000,000</w:t>
            </w:r>
          </w:p>
        </w:tc>
        <w:tc>
          <w:tcPr>
            <w:tcW w:type="dxa" w:w="1440"/>
            <w:tcBorders>
              <w:top w:val="single" w:sz="4" w:space="0" w:color="D9DEE6"/>
              <w:left w:val="single" w:sz="4" w:space="0" w:color="D9DEE6"/>
              <w:bottom w:val="single" w:sz="4" w:space="0" w:color="D9DEE6"/>
              <w:right w:val="single" w:sz="4" w:space="0" w:color="D9DEE6"/>
            </w:tcBorders>
            <w:shd w:val="clear" w:color="auto" w:fill="F4F6F8"/>
            <w:shd w:val="clear" w:color="auto" w:fill="EFF1F4"/>
          </w:tcPr>
          <w:p>
            <w:r/>
            <w:r>
              <w:rPr>
                <w:b/>
                <w:color w:val="5B6472"/>
                <w:sz w:val="17"/>
              </w:rPr>
              <w:t>Not Started</w:t>
            </w:r>
          </w:p>
        </w:tc>
        <w:tc>
          <w:tcPr>
            <w:tcW w:type="dxa" w:w="720"/>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7"/>
              </w:rPr>
              <w:t>0%</w:t>
            </w:r>
          </w:p>
        </w:tc>
      </w:tr>
      <w:tr>
        <w:tc>
          <w:tcPr>
            <w:tcW w:type="dxa" w:w="1008"/>
            <w:tcBorders>
              <w:top w:val="single" w:sz="4" w:space="0" w:color="D9DEE6"/>
              <w:left w:val="single" w:sz="4" w:space="0" w:color="D9DEE6"/>
              <w:bottom w:val="single" w:sz="4" w:space="0" w:color="D9DEE6"/>
              <w:right w:val="single" w:sz="4" w:space="0" w:color="D9DEE6"/>
            </w:tcBorders>
          </w:tcPr>
          <w:p>
            <w:r/>
            <w:r>
              <w:rPr>
                <w:b/>
                <w:color w:val="2B5C8A"/>
                <w:sz w:val="17"/>
              </w:rPr>
              <w:t>3.5.3</w:t>
            </w:r>
          </w:p>
        </w:tc>
        <w:tc>
          <w:tcPr>
            <w:tcW w:type="dxa" w:w="4752"/>
            <w:tcBorders>
              <w:top w:val="single" w:sz="4" w:space="0" w:color="D9DEE6"/>
              <w:left w:val="single" w:sz="4" w:space="0" w:color="D9DEE6"/>
              <w:bottom w:val="single" w:sz="4" w:space="0" w:color="D9DEE6"/>
              <w:right w:val="single" w:sz="4" w:space="0" w:color="D9DEE6"/>
            </w:tcBorders>
          </w:tcPr>
          <w:p>
            <w:r/>
            <w:r>
              <w:rPr>
                <w:sz w:val="17"/>
              </w:rPr>
              <w:t>Governance operations</w:t>
            </w:r>
          </w:p>
        </w:tc>
        <w:tc>
          <w:tcPr>
            <w:tcW w:type="dxa" w:w="1440"/>
            <w:tcBorders>
              <w:top w:val="single" w:sz="4" w:space="0" w:color="D9DEE6"/>
              <w:left w:val="single" w:sz="4" w:space="0" w:color="D9DEE6"/>
              <w:bottom w:val="single" w:sz="4" w:space="0" w:color="D9DEE6"/>
              <w:right w:val="single" w:sz="4" w:space="0" w:color="D9DEE6"/>
            </w:tcBorders>
          </w:tcPr>
          <w:p>
            <w:r/>
            <w:r>
              <w:rPr>
                <w:sz w:val="17"/>
              </w:rPr>
              <w:t>S. Khurana</w:t>
            </w:r>
          </w:p>
        </w:tc>
        <w:tc>
          <w:tcPr>
            <w:tcW w:type="dxa" w:w="3600"/>
            <w:tcBorders>
              <w:top w:val="single" w:sz="4" w:space="0" w:color="D9DEE6"/>
              <w:left w:val="single" w:sz="4" w:space="0" w:color="D9DEE6"/>
              <w:bottom w:val="single" w:sz="4" w:space="0" w:color="D9DEE6"/>
              <w:right w:val="single" w:sz="4" w:space="0" w:color="D9DEE6"/>
            </w:tcBorders>
          </w:tcPr>
          <w:p>
            <w:r/>
            <w:r>
              <w:rPr>
                <w:sz w:val="17"/>
              </w:rPr>
              <w:t>Y3 · Jan 2029 – Aug 2029</w:t>
            </w:r>
          </w:p>
        </w:tc>
        <w:tc>
          <w:tcPr>
            <w:tcW w:type="dxa" w:w="1584"/>
            <w:tcBorders>
              <w:top w:val="single" w:sz="4" w:space="0" w:color="D9DEE6"/>
              <w:left w:val="single" w:sz="4" w:space="0" w:color="D9DEE6"/>
              <w:bottom w:val="single" w:sz="4" w:space="0" w:color="D9DEE6"/>
              <w:right w:val="single" w:sz="4" w:space="0" w:color="D9DEE6"/>
            </w:tcBorders>
          </w:tcPr>
          <w:p>
            <w:pPr>
              <w:jc w:val="right"/>
            </w:pPr>
            <w:r/>
            <w:r>
              <w:rPr>
                <w:sz w:val="17"/>
              </w:rPr>
              <w:t>$1,100,000</w:t>
            </w:r>
          </w:p>
        </w:tc>
        <w:tc>
          <w:tcPr>
            <w:tcW w:type="dxa" w:w="1440"/>
            <w:tcBorders>
              <w:top w:val="single" w:sz="4" w:space="0" w:color="D9DEE6"/>
              <w:left w:val="single" w:sz="4" w:space="0" w:color="D9DEE6"/>
              <w:bottom w:val="single" w:sz="4" w:space="0" w:color="D9DEE6"/>
              <w:right w:val="single" w:sz="4" w:space="0" w:color="D9DEE6"/>
            </w:tcBorders>
            <w:shd w:val="clear" w:color="auto" w:fill="EFF1F4"/>
          </w:tcPr>
          <w:p>
            <w:r/>
            <w:r>
              <w:rPr>
                <w:b/>
                <w:color w:val="5B6472"/>
                <w:sz w:val="17"/>
              </w:rPr>
              <w:t>Not Started</w:t>
            </w:r>
          </w:p>
        </w:tc>
        <w:tc>
          <w:tcPr>
            <w:tcW w:type="dxa" w:w="720"/>
            <w:tcBorders>
              <w:top w:val="single" w:sz="4" w:space="0" w:color="D9DEE6"/>
              <w:left w:val="single" w:sz="4" w:space="0" w:color="D9DEE6"/>
              <w:bottom w:val="single" w:sz="4" w:space="0" w:color="D9DEE6"/>
              <w:right w:val="single" w:sz="4" w:space="0" w:color="D9DEE6"/>
            </w:tcBorders>
          </w:tcPr>
          <w:p>
            <w:pPr>
              <w:jc w:val="right"/>
            </w:pPr>
            <w:r/>
            <w:r>
              <w:rPr>
                <w:sz w:val="17"/>
              </w:rPr>
              <w:t>0%</w:t>
            </w:r>
          </w:p>
        </w:tc>
      </w:tr>
      <w:tr>
        <w:tc>
          <w:tcPr>
            <w:tcW w:type="dxa" w:w="1008"/>
            <w:tcBorders>
              <w:top w:val="single" w:sz="4" w:space="0" w:color="D9DEE6"/>
              <w:left w:val="single" w:sz="4" w:space="0" w:color="D9DEE6"/>
              <w:bottom w:val="single" w:sz="4" w:space="0" w:color="D9DEE6"/>
              <w:right w:val="single" w:sz="4" w:space="0" w:color="D9DEE6"/>
            </w:tcBorders>
            <w:shd w:val="clear" w:color="auto" w:fill="F4F6F8"/>
          </w:tcPr>
          <w:p>
            <w:r/>
            <w:r>
              <w:rPr>
                <w:b/>
                <w:color w:val="2B5C8A"/>
                <w:sz w:val="17"/>
              </w:rPr>
              <w:t>3.5.4</w:t>
            </w:r>
          </w:p>
        </w:tc>
        <w:tc>
          <w:tcPr>
            <w:tcW w:type="dxa" w:w="4752"/>
            <w:tcBorders>
              <w:top w:val="single" w:sz="4" w:space="0" w:color="D9DEE6"/>
              <w:left w:val="single" w:sz="4" w:space="0" w:color="D9DEE6"/>
              <w:bottom w:val="single" w:sz="4" w:space="0" w:color="D9DEE6"/>
              <w:right w:val="single" w:sz="4" w:space="0" w:color="D9DEE6"/>
            </w:tcBorders>
            <w:shd w:val="clear" w:color="auto" w:fill="F4F6F8"/>
          </w:tcPr>
          <w:p>
            <w:r/>
            <w:r>
              <w:rPr>
                <w:sz w:val="17"/>
              </w:rPr>
              <w:t>CoE steady-state transition plan &amp; formal handover</w:t>
            </w:r>
          </w:p>
        </w:tc>
        <w:tc>
          <w:tcPr>
            <w:tcW w:type="dxa" w:w="1440"/>
            <w:tcBorders>
              <w:top w:val="single" w:sz="4" w:space="0" w:color="D9DEE6"/>
              <w:left w:val="single" w:sz="4" w:space="0" w:color="D9DEE6"/>
              <w:bottom w:val="single" w:sz="4" w:space="0" w:color="D9DEE6"/>
              <w:right w:val="single" w:sz="4" w:space="0" w:color="D9DEE6"/>
            </w:tcBorders>
            <w:shd w:val="clear" w:color="auto" w:fill="F4F6F8"/>
          </w:tcPr>
          <w:p>
            <w:r/>
            <w:r>
              <w:rPr>
                <w:sz w:val="17"/>
              </w:rPr>
              <w:t>S. Khurana</w:t>
            </w:r>
          </w:p>
        </w:tc>
        <w:tc>
          <w:tcPr>
            <w:tcW w:type="dxa" w:w="3600"/>
            <w:tcBorders>
              <w:top w:val="single" w:sz="4" w:space="0" w:color="D9DEE6"/>
              <w:left w:val="single" w:sz="4" w:space="0" w:color="D9DEE6"/>
              <w:bottom w:val="single" w:sz="4" w:space="0" w:color="D9DEE6"/>
              <w:right w:val="single" w:sz="4" w:space="0" w:color="D9DEE6"/>
            </w:tcBorders>
            <w:shd w:val="clear" w:color="auto" w:fill="F4F6F8"/>
          </w:tcPr>
          <w:p>
            <w:r/>
            <w:r>
              <w:rPr>
                <w:sz w:val="17"/>
              </w:rPr>
              <w:t>Y3 · May 2029 – Aug 2029</w:t>
            </w:r>
          </w:p>
        </w:tc>
        <w:tc>
          <w:tcPr>
            <w:tcW w:type="dxa" w:w="1584"/>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7"/>
              </w:rPr>
              <w:t>$1,700,000</w:t>
            </w:r>
          </w:p>
        </w:tc>
        <w:tc>
          <w:tcPr>
            <w:tcW w:type="dxa" w:w="1440"/>
            <w:tcBorders>
              <w:top w:val="single" w:sz="4" w:space="0" w:color="D9DEE6"/>
              <w:left w:val="single" w:sz="4" w:space="0" w:color="D9DEE6"/>
              <w:bottom w:val="single" w:sz="4" w:space="0" w:color="D9DEE6"/>
              <w:right w:val="single" w:sz="4" w:space="0" w:color="D9DEE6"/>
            </w:tcBorders>
            <w:shd w:val="clear" w:color="auto" w:fill="F4F6F8"/>
            <w:shd w:val="clear" w:color="auto" w:fill="EFF1F4"/>
          </w:tcPr>
          <w:p>
            <w:r/>
            <w:r>
              <w:rPr>
                <w:b/>
                <w:color w:val="5B6472"/>
                <w:sz w:val="17"/>
              </w:rPr>
              <w:t>Not Started</w:t>
            </w:r>
          </w:p>
        </w:tc>
        <w:tc>
          <w:tcPr>
            <w:tcW w:type="dxa" w:w="720"/>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7"/>
              </w:rPr>
              <w:t>0%</w:t>
            </w:r>
          </w:p>
        </w:tc>
      </w:tr>
    </w:tbl>
    <w:p/>
    <w:p>
      <w:pPr>
        <w:spacing w:before="200" w:after="80"/>
      </w:pPr>
      <w:r>
        <w:rPr>
          <w:b/>
          <w:color w:val="2B5C8A"/>
          <w:sz w:val="23"/>
        </w:rPr>
        <w:t>4.0  BRD-01 · Claims &amp; Prior Authorization AI</w:t>
      </w:r>
    </w:p>
    <w:p>
      <w:pPr>
        <w:spacing w:after="60"/>
      </w:pPr>
      <w:r>
        <w:rPr>
          <w:i/>
          <w:color w:val="5B6472"/>
          <w:sz w:val="18"/>
        </w:rPr>
        <w:t>Delivery · Y1 workstream · $11,020,000 total</w:t>
      </w:r>
    </w:p>
    <w:tbl>
      <w:tblPr>
        <w:tblStyle w:val="TableGrid"/>
        <w:tblW w:type="auto" w:w="0"/>
        <w:jc w:val="center"/>
        <w:tblLayout w:type="fixed"/>
        <w:tblLook w:firstColumn="1" w:firstRow="1" w:lastColumn="0" w:lastRow="0" w:noHBand="0" w:noVBand="1" w:val="04A0"/>
      </w:tblPr>
      <w:tblGrid>
        <w:gridCol w:w="1975"/>
        <w:gridCol w:w="1975"/>
        <w:gridCol w:w="1975"/>
        <w:gridCol w:w="1975"/>
        <w:gridCol w:w="1975"/>
        <w:gridCol w:w="1975"/>
        <w:gridCol w:w="1975"/>
      </w:tblGrid>
      <w:tr>
        <w:tc>
          <w:tcPr>
            <w:tcW w:type="dxa" w:w="1008"/>
            <w:shd w:val="clear" w:color="auto" w:fill="1B3A6B"/>
            <w:tcBorders>
              <w:top w:val="single" w:sz="4" w:space="0" w:color="D9DEE6"/>
              <w:left w:val="single" w:sz="4" w:space="0" w:color="D9DEE6"/>
              <w:bottom w:val="single" w:sz="4" w:space="0" w:color="D9DEE6"/>
              <w:right w:val="single" w:sz="4" w:space="0" w:color="D9DEE6"/>
            </w:tcBorders>
          </w:tcPr>
          <w:p>
            <w:r/>
            <w:r>
              <w:rPr>
                <w:b/>
                <w:color w:val="FFFFFF"/>
                <w:sz w:val="17"/>
              </w:rPr>
              <w:t>WBS ID</w:t>
            </w:r>
          </w:p>
        </w:tc>
        <w:tc>
          <w:tcPr>
            <w:tcW w:type="dxa" w:w="4752"/>
            <w:shd w:val="clear" w:color="auto" w:fill="1B3A6B"/>
            <w:tcBorders>
              <w:top w:val="single" w:sz="4" w:space="0" w:color="D9DEE6"/>
              <w:left w:val="single" w:sz="4" w:space="0" w:color="D9DEE6"/>
              <w:bottom w:val="single" w:sz="4" w:space="0" w:color="D9DEE6"/>
              <w:right w:val="single" w:sz="4" w:space="0" w:color="D9DEE6"/>
            </w:tcBorders>
          </w:tcPr>
          <w:p>
            <w:r/>
            <w:r>
              <w:rPr>
                <w:b/>
                <w:color w:val="FFFFFF"/>
                <w:sz w:val="17"/>
              </w:rPr>
              <w:t>Work Package</w:t>
            </w:r>
          </w:p>
        </w:tc>
        <w:tc>
          <w:tcPr>
            <w:tcW w:type="dxa" w:w="1440"/>
            <w:shd w:val="clear" w:color="auto" w:fill="1B3A6B"/>
            <w:tcBorders>
              <w:top w:val="single" w:sz="4" w:space="0" w:color="D9DEE6"/>
              <w:left w:val="single" w:sz="4" w:space="0" w:color="D9DEE6"/>
              <w:bottom w:val="single" w:sz="4" w:space="0" w:color="D9DEE6"/>
              <w:right w:val="single" w:sz="4" w:space="0" w:color="D9DEE6"/>
            </w:tcBorders>
          </w:tcPr>
          <w:p>
            <w:r/>
            <w:r>
              <w:rPr>
                <w:b/>
                <w:color w:val="FFFFFF"/>
                <w:sz w:val="17"/>
              </w:rPr>
              <w:t>Owner</w:t>
            </w:r>
          </w:p>
        </w:tc>
        <w:tc>
          <w:tcPr>
            <w:tcW w:type="dxa" w:w="3600"/>
            <w:shd w:val="clear" w:color="auto" w:fill="1B3A6B"/>
            <w:tcBorders>
              <w:top w:val="single" w:sz="4" w:space="0" w:color="D9DEE6"/>
              <w:left w:val="single" w:sz="4" w:space="0" w:color="D9DEE6"/>
              <w:bottom w:val="single" w:sz="4" w:space="0" w:color="D9DEE6"/>
              <w:right w:val="single" w:sz="4" w:space="0" w:color="D9DEE6"/>
            </w:tcBorders>
          </w:tcPr>
          <w:p>
            <w:r/>
            <w:r>
              <w:rPr>
                <w:b/>
                <w:color w:val="FFFFFF"/>
                <w:sz w:val="17"/>
              </w:rPr>
              <w:t>Phase / Window</w:t>
            </w:r>
          </w:p>
        </w:tc>
        <w:tc>
          <w:tcPr>
            <w:tcW w:type="dxa" w:w="1584"/>
            <w:shd w:val="clear" w:color="auto" w:fill="1B3A6B"/>
            <w:tcBorders>
              <w:top w:val="single" w:sz="4" w:space="0" w:color="D9DEE6"/>
              <w:left w:val="single" w:sz="4" w:space="0" w:color="D9DEE6"/>
              <w:bottom w:val="single" w:sz="4" w:space="0" w:color="D9DEE6"/>
              <w:right w:val="single" w:sz="4" w:space="0" w:color="D9DEE6"/>
            </w:tcBorders>
          </w:tcPr>
          <w:p>
            <w:r/>
            <w:r>
              <w:rPr>
                <w:b/>
                <w:color w:val="FFFFFF"/>
                <w:sz w:val="17"/>
              </w:rPr>
              <w:t>Budget</w:t>
            </w:r>
          </w:p>
        </w:tc>
        <w:tc>
          <w:tcPr>
            <w:tcW w:type="dxa" w:w="1440"/>
            <w:shd w:val="clear" w:color="auto" w:fill="1B3A6B"/>
            <w:tcBorders>
              <w:top w:val="single" w:sz="4" w:space="0" w:color="D9DEE6"/>
              <w:left w:val="single" w:sz="4" w:space="0" w:color="D9DEE6"/>
              <w:bottom w:val="single" w:sz="4" w:space="0" w:color="D9DEE6"/>
              <w:right w:val="single" w:sz="4" w:space="0" w:color="D9DEE6"/>
            </w:tcBorders>
          </w:tcPr>
          <w:p>
            <w:r/>
            <w:r>
              <w:rPr>
                <w:b/>
                <w:color w:val="FFFFFF"/>
                <w:sz w:val="17"/>
              </w:rPr>
              <w:t>Status</w:t>
            </w:r>
          </w:p>
        </w:tc>
        <w:tc>
          <w:tcPr>
            <w:tcW w:type="dxa" w:w="720"/>
            <w:shd w:val="clear" w:color="auto" w:fill="1B3A6B"/>
            <w:tcBorders>
              <w:top w:val="single" w:sz="4" w:space="0" w:color="D9DEE6"/>
              <w:left w:val="single" w:sz="4" w:space="0" w:color="D9DEE6"/>
              <w:bottom w:val="single" w:sz="4" w:space="0" w:color="D9DEE6"/>
              <w:right w:val="single" w:sz="4" w:space="0" w:color="D9DEE6"/>
            </w:tcBorders>
          </w:tcPr>
          <w:p>
            <w:r/>
            <w:r>
              <w:rPr>
                <w:b/>
                <w:color w:val="FFFFFF"/>
                <w:sz w:val="17"/>
              </w:rPr>
              <w:t>%</w:t>
            </w:r>
          </w:p>
        </w:tc>
      </w:tr>
      <w:tr>
        <w:tc>
          <w:tcPr>
            <w:tcW w:type="dxa" w:w="720"/>
            <w:gridSpan w:val="7"/>
            <w:shd w:val="clear" w:color="auto" w:fill="E4EBF3"/>
            <w:tcBorders>
              <w:top w:val="single" w:sz="4" w:space="0" w:color="D9DEE6"/>
              <w:left w:val="single" w:sz="4" w:space="0" w:color="D9DEE6"/>
              <w:bottom w:val="single" w:sz="4" w:space="0" w:color="D9DEE6"/>
              <w:right w:val="single" w:sz="4" w:space="0" w:color="D9DEE6"/>
            </w:tcBorders>
          </w:tcPr>
          <w:p>
            <w:r/>
            <w:r>
              <w:rPr>
                <w:b/>
                <w:color w:val="1B3A6B"/>
                <w:sz w:val="17"/>
              </w:rPr>
              <w:t>4.1  Requirements &amp; Design (Phase 1)</w:t>
            </w:r>
          </w:p>
        </w:tc>
      </w:tr>
      <w:tr>
        <w:tc>
          <w:tcPr>
            <w:tcW w:type="dxa" w:w="1008"/>
            <w:tcBorders>
              <w:top w:val="single" w:sz="4" w:space="0" w:color="D9DEE6"/>
              <w:left w:val="single" w:sz="4" w:space="0" w:color="D9DEE6"/>
              <w:bottom w:val="single" w:sz="4" w:space="0" w:color="D9DEE6"/>
              <w:right w:val="single" w:sz="4" w:space="0" w:color="D9DEE6"/>
            </w:tcBorders>
            <w:shd w:val="clear" w:color="auto" w:fill="F4F6F8"/>
          </w:tcPr>
          <w:p>
            <w:r/>
            <w:r>
              <w:rPr>
                <w:b/>
                <w:color w:val="2B5C8A"/>
                <w:sz w:val="17"/>
              </w:rPr>
              <w:t>4.1.1</w:t>
            </w:r>
          </w:p>
        </w:tc>
        <w:tc>
          <w:tcPr>
            <w:tcW w:type="dxa" w:w="4752"/>
            <w:tcBorders>
              <w:top w:val="single" w:sz="4" w:space="0" w:color="D9DEE6"/>
              <w:left w:val="single" w:sz="4" w:space="0" w:color="D9DEE6"/>
              <w:bottom w:val="single" w:sz="4" w:space="0" w:color="D9DEE6"/>
              <w:right w:val="single" w:sz="4" w:space="0" w:color="D9DEE6"/>
            </w:tcBorders>
            <w:shd w:val="clear" w:color="auto" w:fill="F4F6F8"/>
          </w:tcPr>
          <w:p>
            <w:r/>
            <w:r>
              <w:rPr>
                <w:sz w:val="17"/>
              </w:rPr>
              <w:t>JAD sessions &amp; requirements package</w:t>
            </w:r>
          </w:p>
        </w:tc>
        <w:tc>
          <w:tcPr>
            <w:tcW w:type="dxa" w:w="1440"/>
            <w:tcBorders>
              <w:top w:val="single" w:sz="4" w:space="0" w:color="D9DEE6"/>
              <w:left w:val="single" w:sz="4" w:space="0" w:color="D9DEE6"/>
              <w:bottom w:val="single" w:sz="4" w:space="0" w:color="D9DEE6"/>
              <w:right w:val="single" w:sz="4" w:space="0" w:color="D9DEE6"/>
            </w:tcBorders>
            <w:shd w:val="clear" w:color="auto" w:fill="F4F6F8"/>
          </w:tcPr>
          <w:p>
            <w:r/>
            <w:r>
              <w:rPr>
                <w:sz w:val="17"/>
              </w:rPr>
              <w:t>BRD-01 Lead</w:t>
            </w:r>
          </w:p>
        </w:tc>
        <w:tc>
          <w:tcPr>
            <w:tcW w:type="dxa" w:w="3600"/>
            <w:tcBorders>
              <w:top w:val="single" w:sz="4" w:space="0" w:color="D9DEE6"/>
              <w:left w:val="single" w:sz="4" w:space="0" w:color="D9DEE6"/>
              <w:bottom w:val="single" w:sz="4" w:space="0" w:color="D9DEE6"/>
              <w:right w:val="single" w:sz="4" w:space="0" w:color="D9DEE6"/>
            </w:tcBorders>
            <w:shd w:val="clear" w:color="auto" w:fill="F4F6F8"/>
          </w:tcPr>
          <w:p>
            <w:r/>
            <w:r>
              <w:rPr>
                <w:sz w:val="17"/>
              </w:rPr>
              <w:t>Phase 1 · Nov 2026 – Dec 2026</w:t>
            </w:r>
          </w:p>
        </w:tc>
        <w:tc>
          <w:tcPr>
            <w:tcW w:type="dxa" w:w="1584"/>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7"/>
              </w:rPr>
              <w:t>$1,300,000</w:t>
            </w:r>
          </w:p>
        </w:tc>
        <w:tc>
          <w:tcPr>
            <w:tcW w:type="dxa" w:w="1440"/>
            <w:tcBorders>
              <w:top w:val="single" w:sz="4" w:space="0" w:color="D9DEE6"/>
              <w:left w:val="single" w:sz="4" w:space="0" w:color="D9DEE6"/>
              <w:bottom w:val="single" w:sz="4" w:space="0" w:color="D9DEE6"/>
              <w:right w:val="single" w:sz="4" w:space="0" w:color="D9DEE6"/>
            </w:tcBorders>
            <w:shd w:val="clear" w:color="auto" w:fill="F4F6F8"/>
            <w:shd w:val="clear" w:color="auto" w:fill="FDF3DF"/>
          </w:tcPr>
          <w:p>
            <w:r/>
            <w:r>
              <w:rPr>
                <w:b/>
                <w:color w:val="9A6400"/>
                <w:sz w:val="17"/>
              </w:rPr>
              <w:t>In Progress</w:t>
            </w:r>
          </w:p>
        </w:tc>
        <w:tc>
          <w:tcPr>
            <w:tcW w:type="dxa" w:w="720"/>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7"/>
              </w:rPr>
              <w:t>5%</w:t>
            </w:r>
          </w:p>
        </w:tc>
      </w:tr>
      <w:tr>
        <w:tc>
          <w:tcPr>
            <w:tcW w:type="dxa" w:w="1008"/>
            <w:tcBorders>
              <w:top w:val="single" w:sz="4" w:space="0" w:color="D9DEE6"/>
              <w:left w:val="single" w:sz="4" w:space="0" w:color="D9DEE6"/>
              <w:bottom w:val="single" w:sz="4" w:space="0" w:color="D9DEE6"/>
              <w:right w:val="single" w:sz="4" w:space="0" w:color="D9DEE6"/>
            </w:tcBorders>
          </w:tcPr>
          <w:p>
            <w:r/>
            <w:r>
              <w:rPr>
                <w:b/>
                <w:color w:val="2B5C8A"/>
                <w:sz w:val="17"/>
              </w:rPr>
              <w:t>4.1.2</w:t>
            </w:r>
          </w:p>
        </w:tc>
        <w:tc>
          <w:tcPr>
            <w:tcW w:type="dxa" w:w="4752"/>
            <w:tcBorders>
              <w:top w:val="single" w:sz="4" w:space="0" w:color="D9DEE6"/>
              <w:left w:val="single" w:sz="4" w:space="0" w:color="D9DEE6"/>
              <w:bottom w:val="single" w:sz="4" w:space="0" w:color="D9DEE6"/>
              <w:right w:val="single" w:sz="4" w:space="0" w:color="D9DEE6"/>
            </w:tcBorders>
          </w:tcPr>
          <w:p>
            <w:r/>
            <w:r>
              <w:rPr>
                <w:sz w:val="17"/>
              </w:rPr>
              <w:t>Solution &amp; model design</w:t>
            </w:r>
          </w:p>
        </w:tc>
        <w:tc>
          <w:tcPr>
            <w:tcW w:type="dxa" w:w="1440"/>
            <w:tcBorders>
              <w:top w:val="single" w:sz="4" w:space="0" w:color="D9DEE6"/>
              <w:left w:val="single" w:sz="4" w:space="0" w:color="D9DEE6"/>
              <w:bottom w:val="single" w:sz="4" w:space="0" w:color="D9DEE6"/>
              <w:right w:val="single" w:sz="4" w:space="0" w:color="D9DEE6"/>
            </w:tcBorders>
          </w:tcPr>
          <w:p>
            <w:r/>
            <w:r>
              <w:rPr>
                <w:sz w:val="17"/>
              </w:rPr>
              <w:t>BRD-01 Lead</w:t>
            </w:r>
          </w:p>
        </w:tc>
        <w:tc>
          <w:tcPr>
            <w:tcW w:type="dxa" w:w="3600"/>
            <w:tcBorders>
              <w:top w:val="single" w:sz="4" w:space="0" w:color="D9DEE6"/>
              <w:left w:val="single" w:sz="4" w:space="0" w:color="D9DEE6"/>
              <w:bottom w:val="single" w:sz="4" w:space="0" w:color="D9DEE6"/>
              <w:right w:val="single" w:sz="4" w:space="0" w:color="D9DEE6"/>
            </w:tcBorders>
          </w:tcPr>
          <w:p>
            <w:r/>
            <w:r>
              <w:rPr>
                <w:sz w:val="17"/>
              </w:rPr>
              <w:t>Phase 1 · Dec 2026 – Feb 2027</w:t>
            </w:r>
          </w:p>
        </w:tc>
        <w:tc>
          <w:tcPr>
            <w:tcW w:type="dxa" w:w="1584"/>
            <w:tcBorders>
              <w:top w:val="single" w:sz="4" w:space="0" w:color="D9DEE6"/>
              <w:left w:val="single" w:sz="4" w:space="0" w:color="D9DEE6"/>
              <w:bottom w:val="single" w:sz="4" w:space="0" w:color="D9DEE6"/>
              <w:right w:val="single" w:sz="4" w:space="0" w:color="D9DEE6"/>
            </w:tcBorders>
          </w:tcPr>
          <w:p>
            <w:pPr>
              <w:jc w:val="right"/>
            </w:pPr>
            <w:r/>
            <w:r>
              <w:rPr>
                <w:sz w:val="17"/>
              </w:rPr>
              <w:t>$1,200,000</w:t>
            </w:r>
          </w:p>
        </w:tc>
        <w:tc>
          <w:tcPr>
            <w:tcW w:type="dxa" w:w="1440"/>
            <w:tcBorders>
              <w:top w:val="single" w:sz="4" w:space="0" w:color="D9DEE6"/>
              <w:left w:val="single" w:sz="4" w:space="0" w:color="D9DEE6"/>
              <w:bottom w:val="single" w:sz="4" w:space="0" w:color="D9DEE6"/>
              <w:right w:val="single" w:sz="4" w:space="0" w:color="D9DEE6"/>
            </w:tcBorders>
            <w:shd w:val="clear" w:color="auto" w:fill="EFF1F4"/>
          </w:tcPr>
          <w:p>
            <w:r/>
            <w:r>
              <w:rPr>
                <w:b/>
                <w:color w:val="5B6472"/>
                <w:sz w:val="17"/>
              </w:rPr>
              <w:t>Not Started</w:t>
            </w:r>
          </w:p>
        </w:tc>
        <w:tc>
          <w:tcPr>
            <w:tcW w:type="dxa" w:w="720"/>
            <w:tcBorders>
              <w:top w:val="single" w:sz="4" w:space="0" w:color="D9DEE6"/>
              <w:left w:val="single" w:sz="4" w:space="0" w:color="D9DEE6"/>
              <w:bottom w:val="single" w:sz="4" w:space="0" w:color="D9DEE6"/>
              <w:right w:val="single" w:sz="4" w:space="0" w:color="D9DEE6"/>
            </w:tcBorders>
          </w:tcPr>
          <w:p>
            <w:pPr>
              <w:jc w:val="right"/>
            </w:pPr>
            <w:r/>
            <w:r>
              <w:rPr>
                <w:sz w:val="17"/>
              </w:rPr>
              <w:t>0%</w:t>
            </w:r>
          </w:p>
        </w:tc>
      </w:tr>
      <w:tr>
        <w:tc>
          <w:tcPr>
            <w:tcW w:type="dxa" w:w="720"/>
            <w:gridSpan w:val="7"/>
            <w:shd w:val="clear" w:color="auto" w:fill="E4EBF3"/>
            <w:tcBorders>
              <w:top w:val="single" w:sz="4" w:space="0" w:color="D9DEE6"/>
              <w:left w:val="single" w:sz="4" w:space="0" w:color="D9DEE6"/>
              <w:bottom w:val="single" w:sz="4" w:space="0" w:color="D9DEE6"/>
              <w:right w:val="single" w:sz="4" w:space="0" w:color="D9DEE6"/>
            </w:tcBorders>
          </w:tcPr>
          <w:p>
            <w:r/>
            <w:r>
              <w:rPr>
                <w:b/>
                <w:color w:val="1B3A6B"/>
                <w:sz w:val="17"/>
              </w:rPr>
              <w:t>4.2  Build &amp; Test (Phase 2)</w:t>
            </w:r>
          </w:p>
        </w:tc>
      </w:tr>
      <w:tr>
        <w:tc>
          <w:tcPr>
            <w:tcW w:type="dxa" w:w="1008"/>
            <w:tcBorders>
              <w:top w:val="single" w:sz="4" w:space="0" w:color="D9DEE6"/>
              <w:left w:val="single" w:sz="4" w:space="0" w:color="D9DEE6"/>
              <w:bottom w:val="single" w:sz="4" w:space="0" w:color="D9DEE6"/>
              <w:right w:val="single" w:sz="4" w:space="0" w:color="D9DEE6"/>
            </w:tcBorders>
            <w:shd w:val="clear" w:color="auto" w:fill="F4F6F8"/>
          </w:tcPr>
          <w:p>
            <w:r/>
            <w:r>
              <w:rPr>
                <w:b/>
                <w:color w:val="2B5C8A"/>
                <w:sz w:val="17"/>
              </w:rPr>
              <w:t>4.2.1</w:t>
            </w:r>
          </w:p>
        </w:tc>
        <w:tc>
          <w:tcPr>
            <w:tcW w:type="dxa" w:w="4752"/>
            <w:tcBorders>
              <w:top w:val="single" w:sz="4" w:space="0" w:color="D9DEE6"/>
              <w:left w:val="single" w:sz="4" w:space="0" w:color="D9DEE6"/>
              <w:bottom w:val="single" w:sz="4" w:space="0" w:color="D9DEE6"/>
              <w:right w:val="single" w:sz="4" w:space="0" w:color="D9DEE6"/>
            </w:tcBorders>
            <w:shd w:val="clear" w:color="auto" w:fill="F4F6F8"/>
          </w:tcPr>
          <w:p>
            <w:r/>
            <w:r>
              <w:rPr>
                <w:sz w:val="17"/>
              </w:rPr>
              <w:t>Model development &amp; training (sprints)</w:t>
            </w:r>
          </w:p>
        </w:tc>
        <w:tc>
          <w:tcPr>
            <w:tcW w:type="dxa" w:w="1440"/>
            <w:tcBorders>
              <w:top w:val="single" w:sz="4" w:space="0" w:color="D9DEE6"/>
              <w:left w:val="single" w:sz="4" w:space="0" w:color="D9DEE6"/>
              <w:bottom w:val="single" w:sz="4" w:space="0" w:color="D9DEE6"/>
              <w:right w:val="single" w:sz="4" w:space="0" w:color="D9DEE6"/>
            </w:tcBorders>
            <w:shd w:val="clear" w:color="auto" w:fill="F4F6F8"/>
          </w:tcPr>
          <w:p>
            <w:r/>
            <w:r>
              <w:rPr>
                <w:sz w:val="17"/>
              </w:rPr>
              <w:t>BRD-01 Team</w:t>
            </w:r>
          </w:p>
        </w:tc>
        <w:tc>
          <w:tcPr>
            <w:tcW w:type="dxa" w:w="3600"/>
            <w:tcBorders>
              <w:top w:val="single" w:sz="4" w:space="0" w:color="D9DEE6"/>
              <w:left w:val="single" w:sz="4" w:space="0" w:color="D9DEE6"/>
              <w:bottom w:val="single" w:sz="4" w:space="0" w:color="D9DEE6"/>
              <w:right w:val="single" w:sz="4" w:space="0" w:color="D9DEE6"/>
            </w:tcBorders>
            <w:shd w:val="clear" w:color="auto" w:fill="F4F6F8"/>
          </w:tcPr>
          <w:p>
            <w:r/>
            <w:r>
              <w:rPr>
                <w:sz w:val="17"/>
              </w:rPr>
              <w:t>Phase 2 · Feb 2027 – May 2027</w:t>
            </w:r>
          </w:p>
        </w:tc>
        <w:tc>
          <w:tcPr>
            <w:tcW w:type="dxa" w:w="1584"/>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7"/>
              </w:rPr>
              <w:t>$3,400,000</w:t>
            </w:r>
          </w:p>
        </w:tc>
        <w:tc>
          <w:tcPr>
            <w:tcW w:type="dxa" w:w="1440"/>
            <w:tcBorders>
              <w:top w:val="single" w:sz="4" w:space="0" w:color="D9DEE6"/>
              <w:left w:val="single" w:sz="4" w:space="0" w:color="D9DEE6"/>
              <w:bottom w:val="single" w:sz="4" w:space="0" w:color="D9DEE6"/>
              <w:right w:val="single" w:sz="4" w:space="0" w:color="D9DEE6"/>
            </w:tcBorders>
            <w:shd w:val="clear" w:color="auto" w:fill="F4F6F8"/>
            <w:shd w:val="clear" w:color="auto" w:fill="EFF1F4"/>
          </w:tcPr>
          <w:p>
            <w:r/>
            <w:r>
              <w:rPr>
                <w:b/>
                <w:color w:val="5B6472"/>
                <w:sz w:val="17"/>
              </w:rPr>
              <w:t>Not Started</w:t>
            </w:r>
          </w:p>
        </w:tc>
        <w:tc>
          <w:tcPr>
            <w:tcW w:type="dxa" w:w="720"/>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7"/>
              </w:rPr>
              <w:t>0%</w:t>
            </w:r>
          </w:p>
        </w:tc>
      </w:tr>
      <w:tr>
        <w:tc>
          <w:tcPr>
            <w:tcW w:type="dxa" w:w="1008"/>
            <w:tcBorders>
              <w:top w:val="single" w:sz="4" w:space="0" w:color="D9DEE6"/>
              <w:left w:val="single" w:sz="4" w:space="0" w:color="D9DEE6"/>
              <w:bottom w:val="single" w:sz="4" w:space="0" w:color="D9DEE6"/>
              <w:right w:val="single" w:sz="4" w:space="0" w:color="D9DEE6"/>
            </w:tcBorders>
          </w:tcPr>
          <w:p>
            <w:r/>
            <w:r>
              <w:rPr>
                <w:b/>
                <w:color w:val="2B5C8A"/>
                <w:sz w:val="17"/>
              </w:rPr>
              <w:t>4.2.2</w:t>
            </w:r>
          </w:p>
        </w:tc>
        <w:tc>
          <w:tcPr>
            <w:tcW w:type="dxa" w:w="4752"/>
            <w:tcBorders>
              <w:top w:val="single" w:sz="4" w:space="0" w:color="D9DEE6"/>
              <w:left w:val="single" w:sz="4" w:space="0" w:color="D9DEE6"/>
              <w:bottom w:val="single" w:sz="4" w:space="0" w:color="D9DEE6"/>
              <w:right w:val="single" w:sz="4" w:space="0" w:color="D9DEE6"/>
            </w:tcBorders>
          </w:tcPr>
          <w:p>
            <w:r/>
            <w:r>
              <w:rPr>
                <w:sz w:val="17"/>
              </w:rPr>
              <w:t>Integration &amp; system testing</w:t>
            </w:r>
          </w:p>
        </w:tc>
        <w:tc>
          <w:tcPr>
            <w:tcW w:type="dxa" w:w="1440"/>
            <w:tcBorders>
              <w:top w:val="single" w:sz="4" w:space="0" w:color="D9DEE6"/>
              <w:left w:val="single" w:sz="4" w:space="0" w:color="D9DEE6"/>
              <w:bottom w:val="single" w:sz="4" w:space="0" w:color="D9DEE6"/>
              <w:right w:val="single" w:sz="4" w:space="0" w:color="D9DEE6"/>
            </w:tcBorders>
          </w:tcPr>
          <w:p>
            <w:r/>
            <w:r>
              <w:rPr>
                <w:sz w:val="17"/>
              </w:rPr>
              <w:t>BRD-01 Team</w:t>
            </w:r>
          </w:p>
        </w:tc>
        <w:tc>
          <w:tcPr>
            <w:tcW w:type="dxa" w:w="3600"/>
            <w:tcBorders>
              <w:top w:val="single" w:sz="4" w:space="0" w:color="D9DEE6"/>
              <w:left w:val="single" w:sz="4" w:space="0" w:color="D9DEE6"/>
              <w:bottom w:val="single" w:sz="4" w:space="0" w:color="D9DEE6"/>
              <w:right w:val="single" w:sz="4" w:space="0" w:color="D9DEE6"/>
            </w:tcBorders>
          </w:tcPr>
          <w:p>
            <w:r/>
            <w:r>
              <w:rPr>
                <w:sz w:val="17"/>
              </w:rPr>
              <w:t>Phase 2 · Apr 2027 – Jun 2027</w:t>
            </w:r>
          </w:p>
        </w:tc>
        <w:tc>
          <w:tcPr>
            <w:tcW w:type="dxa" w:w="1584"/>
            <w:tcBorders>
              <w:top w:val="single" w:sz="4" w:space="0" w:color="D9DEE6"/>
              <w:left w:val="single" w:sz="4" w:space="0" w:color="D9DEE6"/>
              <w:bottom w:val="single" w:sz="4" w:space="0" w:color="D9DEE6"/>
              <w:right w:val="single" w:sz="4" w:space="0" w:color="D9DEE6"/>
            </w:tcBorders>
          </w:tcPr>
          <w:p>
            <w:pPr>
              <w:jc w:val="right"/>
            </w:pPr>
            <w:r/>
            <w:r>
              <w:rPr>
                <w:sz w:val="17"/>
              </w:rPr>
              <w:t>$1,600,000</w:t>
            </w:r>
          </w:p>
        </w:tc>
        <w:tc>
          <w:tcPr>
            <w:tcW w:type="dxa" w:w="1440"/>
            <w:tcBorders>
              <w:top w:val="single" w:sz="4" w:space="0" w:color="D9DEE6"/>
              <w:left w:val="single" w:sz="4" w:space="0" w:color="D9DEE6"/>
              <w:bottom w:val="single" w:sz="4" w:space="0" w:color="D9DEE6"/>
              <w:right w:val="single" w:sz="4" w:space="0" w:color="D9DEE6"/>
            </w:tcBorders>
            <w:shd w:val="clear" w:color="auto" w:fill="EFF1F4"/>
          </w:tcPr>
          <w:p>
            <w:r/>
            <w:r>
              <w:rPr>
                <w:b/>
                <w:color w:val="5B6472"/>
                <w:sz w:val="17"/>
              </w:rPr>
              <w:t>Not Started</w:t>
            </w:r>
          </w:p>
        </w:tc>
        <w:tc>
          <w:tcPr>
            <w:tcW w:type="dxa" w:w="720"/>
            <w:tcBorders>
              <w:top w:val="single" w:sz="4" w:space="0" w:color="D9DEE6"/>
              <w:left w:val="single" w:sz="4" w:space="0" w:color="D9DEE6"/>
              <w:bottom w:val="single" w:sz="4" w:space="0" w:color="D9DEE6"/>
              <w:right w:val="single" w:sz="4" w:space="0" w:color="D9DEE6"/>
            </w:tcBorders>
          </w:tcPr>
          <w:p>
            <w:pPr>
              <w:jc w:val="right"/>
            </w:pPr>
            <w:r/>
            <w:r>
              <w:rPr>
                <w:sz w:val="17"/>
              </w:rPr>
              <w:t>0%</w:t>
            </w:r>
          </w:p>
        </w:tc>
      </w:tr>
      <w:tr>
        <w:tc>
          <w:tcPr>
            <w:tcW w:type="dxa" w:w="720"/>
            <w:gridSpan w:val="7"/>
            <w:shd w:val="clear" w:color="auto" w:fill="E4EBF3"/>
            <w:tcBorders>
              <w:top w:val="single" w:sz="4" w:space="0" w:color="D9DEE6"/>
              <w:left w:val="single" w:sz="4" w:space="0" w:color="D9DEE6"/>
              <w:bottom w:val="single" w:sz="4" w:space="0" w:color="D9DEE6"/>
              <w:right w:val="single" w:sz="4" w:space="0" w:color="D9DEE6"/>
            </w:tcBorders>
          </w:tcPr>
          <w:p>
            <w:r/>
            <w:r>
              <w:rPr>
                <w:b/>
                <w:color w:val="1B3A6B"/>
                <w:sz w:val="17"/>
              </w:rPr>
              <w:t>4.3  Validation &amp; Pilot (Phase 3)</w:t>
            </w:r>
          </w:p>
        </w:tc>
      </w:tr>
      <w:tr>
        <w:tc>
          <w:tcPr>
            <w:tcW w:type="dxa" w:w="1008"/>
            <w:tcBorders>
              <w:top w:val="single" w:sz="4" w:space="0" w:color="D9DEE6"/>
              <w:left w:val="single" w:sz="4" w:space="0" w:color="D9DEE6"/>
              <w:bottom w:val="single" w:sz="4" w:space="0" w:color="D9DEE6"/>
              <w:right w:val="single" w:sz="4" w:space="0" w:color="D9DEE6"/>
            </w:tcBorders>
            <w:shd w:val="clear" w:color="auto" w:fill="F4F6F8"/>
          </w:tcPr>
          <w:p>
            <w:r/>
            <w:r>
              <w:rPr>
                <w:b/>
                <w:color w:val="2B5C8A"/>
                <w:sz w:val="17"/>
              </w:rPr>
              <w:t>4.3.1</w:t>
            </w:r>
          </w:p>
        </w:tc>
        <w:tc>
          <w:tcPr>
            <w:tcW w:type="dxa" w:w="4752"/>
            <w:tcBorders>
              <w:top w:val="single" w:sz="4" w:space="0" w:color="D9DEE6"/>
              <w:left w:val="single" w:sz="4" w:space="0" w:color="D9DEE6"/>
              <w:bottom w:val="single" w:sz="4" w:space="0" w:color="D9DEE6"/>
              <w:right w:val="single" w:sz="4" w:space="0" w:color="D9DEE6"/>
            </w:tcBorders>
            <w:shd w:val="clear" w:color="auto" w:fill="F4F6F8"/>
          </w:tcPr>
          <w:p>
            <w:r/>
            <w:r>
              <w:rPr>
                <w:sz w:val="17"/>
              </w:rPr>
              <w:t>Independent model validation — pre-pilot certification</w:t>
            </w:r>
          </w:p>
        </w:tc>
        <w:tc>
          <w:tcPr>
            <w:tcW w:type="dxa" w:w="1440"/>
            <w:tcBorders>
              <w:top w:val="single" w:sz="4" w:space="0" w:color="D9DEE6"/>
              <w:left w:val="single" w:sz="4" w:space="0" w:color="D9DEE6"/>
              <w:bottom w:val="single" w:sz="4" w:space="0" w:color="D9DEE6"/>
              <w:right w:val="single" w:sz="4" w:space="0" w:color="D9DEE6"/>
            </w:tcBorders>
            <w:shd w:val="clear" w:color="auto" w:fill="F4F6F8"/>
          </w:tcPr>
          <w:p>
            <w:r/>
            <w:r>
              <w:rPr>
                <w:sz w:val="17"/>
              </w:rPr>
              <w:t>P. Okafor</w:t>
            </w:r>
          </w:p>
        </w:tc>
        <w:tc>
          <w:tcPr>
            <w:tcW w:type="dxa" w:w="3600"/>
            <w:tcBorders>
              <w:top w:val="single" w:sz="4" w:space="0" w:color="D9DEE6"/>
              <w:left w:val="single" w:sz="4" w:space="0" w:color="D9DEE6"/>
              <w:bottom w:val="single" w:sz="4" w:space="0" w:color="D9DEE6"/>
              <w:right w:val="single" w:sz="4" w:space="0" w:color="D9DEE6"/>
            </w:tcBorders>
            <w:shd w:val="clear" w:color="auto" w:fill="F4F6F8"/>
          </w:tcPr>
          <w:p>
            <w:r/>
            <w:r>
              <w:rPr>
                <w:sz w:val="17"/>
              </w:rPr>
              <w:t>Ph 2–3 · May 2027 – May 2027</w:t>
            </w:r>
          </w:p>
        </w:tc>
        <w:tc>
          <w:tcPr>
            <w:tcW w:type="dxa" w:w="1584"/>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7"/>
              </w:rPr>
              <w:t>$900,000</w:t>
            </w:r>
          </w:p>
        </w:tc>
        <w:tc>
          <w:tcPr>
            <w:tcW w:type="dxa" w:w="1440"/>
            <w:tcBorders>
              <w:top w:val="single" w:sz="4" w:space="0" w:color="D9DEE6"/>
              <w:left w:val="single" w:sz="4" w:space="0" w:color="D9DEE6"/>
              <w:bottom w:val="single" w:sz="4" w:space="0" w:color="D9DEE6"/>
              <w:right w:val="single" w:sz="4" w:space="0" w:color="D9DEE6"/>
            </w:tcBorders>
            <w:shd w:val="clear" w:color="auto" w:fill="F4F6F8"/>
            <w:shd w:val="clear" w:color="auto" w:fill="EFF1F4"/>
          </w:tcPr>
          <w:p>
            <w:r/>
            <w:r>
              <w:rPr>
                <w:b/>
                <w:color w:val="5B6472"/>
                <w:sz w:val="17"/>
              </w:rPr>
              <w:t>Not Started</w:t>
            </w:r>
          </w:p>
        </w:tc>
        <w:tc>
          <w:tcPr>
            <w:tcW w:type="dxa" w:w="720"/>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7"/>
              </w:rPr>
              <w:t>0%</w:t>
            </w:r>
          </w:p>
        </w:tc>
      </w:tr>
      <w:tr>
        <w:tc>
          <w:tcPr>
            <w:tcW w:type="dxa" w:w="1008"/>
            <w:tcBorders>
              <w:top w:val="single" w:sz="4" w:space="0" w:color="D9DEE6"/>
              <w:left w:val="single" w:sz="4" w:space="0" w:color="D9DEE6"/>
              <w:bottom w:val="single" w:sz="4" w:space="0" w:color="D9DEE6"/>
              <w:right w:val="single" w:sz="4" w:space="0" w:color="D9DEE6"/>
            </w:tcBorders>
          </w:tcPr>
          <w:p>
            <w:r/>
            <w:r>
              <w:rPr>
                <w:b/>
                <w:color w:val="2B5C8A"/>
                <w:sz w:val="17"/>
              </w:rPr>
              <w:t>4.3.2</w:t>
            </w:r>
          </w:p>
        </w:tc>
        <w:tc>
          <w:tcPr>
            <w:tcW w:type="dxa" w:w="4752"/>
            <w:tcBorders>
              <w:top w:val="single" w:sz="4" w:space="0" w:color="D9DEE6"/>
              <w:left w:val="single" w:sz="4" w:space="0" w:color="D9DEE6"/>
              <w:bottom w:val="single" w:sz="4" w:space="0" w:color="D9DEE6"/>
              <w:right w:val="single" w:sz="4" w:space="0" w:color="D9DEE6"/>
            </w:tcBorders>
          </w:tcPr>
          <w:p>
            <w:r/>
            <w:r>
              <w:rPr>
                <w:sz w:val="17"/>
              </w:rPr>
              <w:t>Pilot go-live &amp; pilot UAT</w:t>
            </w:r>
          </w:p>
        </w:tc>
        <w:tc>
          <w:tcPr>
            <w:tcW w:type="dxa" w:w="1440"/>
            <w:tcBorders>
              <w:top w:val="single" w:sz="4" w:space="0" w:color="D9DEE6"/>
              <w:left w:val="single" w:sz="4" w:space="0" w:color="D9DEE6"/>
              <w:bottom w:val="single" w:sz="4" w:space="0" w:color="D9DEE6"/>
              <w:right w:val="single" w:sz="4" w:space="0" w:color="D9DEE6"/>
            </w:tcBorders>
          </w:tcPr>
          <w:p>
            <w:r/>
            <w:r>
              <w:rPr>
                <w:sz w:val="17"/>
              </w:rPr>
              <w:t>BRD-01 Lead</w:t>
            </w:r>
          </w:p>
        </w:tc>
        <w:tc>
          <w:tcPr>
            <w:tcW w:type="dxa" w:w="3600"/>
            <w:tcBorders>
              <w:top w:val="single" w:sz="4" w:space="0" w:color="D9DEE6"/>
              <w:left w:val="single" w:sz="4" w:space="0" w:color="D9DEE6"/>
              <w:bottom w:val="single" w:sz="4" w:space="0" w:color="D9DEE6"/>
              <w:right w:val="single" w:sz="4" w:space="0" w:color="D9DEE6"/>
            </w:tcBorders>
          </w:tcPr>
          <w:p>
            <w:r/>
            <w:r>
              <w:rPr>
                <w:sz w:val="17"/>
              </w:rPr>
              <w:t>Phase 3 · Jun 2027 – Aug 2027</w:t>
            </w:r>
          </w:p>
        </w:tc>
        <w:tc>
          <w:tcPr>
            <w:tcW w:type="dxa" w:w="1584"/>
            <w:tcBorders>
              <w:top w:val="single" w:sz="4" w:space="0" w:color="D9DEE6"/>
              <w:left w:val="single" w:sz="4" w:space="0" w:color="D9DEE6"/>
              <w:bottom w:val="single" w:sz="4" w:space="0" w:color="D9DEE6"/>
              <w:right w:val="single" w:sz="4" w:space="0" w:color="D9DEE6"/>
            </w:tcBorders>
          </w:tcPr>
          <w:p>
            <w:pPr>
              <w:jc w:val="right"/>
            </w:pPr>
            <w:r/>
            <w:r>
              <w:rPr>
                <w:sz w:val="17"/>
              </w:rPr>
              <w:t>$1,320,000</w:t>
            </w:r>
          </w:p>
        </w:tc>
        <w:tc>
          <w:tcPr>
            <w:tcW w:type="dxa" w:w="1440"/>
            <w:tcBorders>
              <w:top w:val="single" w:sz="4" w:space="0" w:color="D9DEE6"/>
              <w:left w:val="single" w:sz="4" w:space="0" w:color="D9DEE6"/>
              <w:bottom w:val="single" w:sz="4" w:space="0" w:color="D9DEE6"/>
              <w:right w:val="single" w:sz="4" w:space="0" w:color="D9DEE6"/>
            </w:tcBorders>
            <w:shd w:val="clear" w:color="auto" w:fill="EFF1F4"/>
          </w:tcPr>
          <w:p>
            <w:r/>
            <w:r>
              <w:rPr>
                <w:b/>
                <w:color w:val="5B6472"/>
                <w:sz w:val="17"/>
              </w:rPr>
              <w:t>Not Started</w:t>
            </w:r>
          </w:p>
        </w:tc>
        <w:tc>
          <w:tcPr>
            <w:tcW w:type="dxa" w:w="720"/>
            <w:tcBorders>
              <w:top w:val="single" w:sz="4" w:space="0" w:color="D9DEE6"/>
              <w:left w:val="single" w:sz="4" w:space="0" w:color="D9DEE6"/>
              <w:bottom w:val="single" w:sz="4" w:space="0" w:color="D9DEE6"/>
              <w:right w:val="single" w:sz="4" w:space="0" w:color="D9DEE6"/>
            </w:tcBorders>
          </w:tcPr>
          <w:p>
            <w:pPr>
              <w:jc w:val="right"/>
            </w:pPr>
            <w:r/>
            <w:r>
              <w:rPr>
                <w:sz w:val="17"/>
              </w:rPr>
              <w:t>0%</w:t>
            </w:r>
          </w:p>
        </w:tc>
      </w:tr>
      <w:tr>
        <w:tc>
          <w:tcPr>
            <w:tcW w:type="dxa" w:w="720"/>
            <w:gridSpan w:val="7"/>
            <w:shd w:val="clear" w:color="auto" w:fill="E4EBF3"/>
            <w:tcBorders>
              <w:top w:val="single" w:sz="4" w:space="0" w:color="D9DEE6"/>
              <w:left w:val="single" w:sz="4" w:space="0" w:color="D9DEE6"/>
              <w:bottom w:val="single" w:sz="4" w:space="0" w:color="D9DEE6"/>
              <w:right w:val="single" w:sz="4" w:space="0" w:color="D9DEE6"/>
            </w:tcBorders>
          </w:tcPr>
          <w:p>
            <w:r/>
            <w:r>
              <w:rPr>
                <w:b/>
                <w:color w:val="1B3A6B"/>
                <w:sz w:val="17"/>
              </w:rPr>
              <w:t>4.4  Production Scale (Phase 4)</w:t>
            </w:r>
          </w:p>
        </w:tc>
      </w:tr>
      <w:tr>
        <w:tc>
          <w:tcPr>
            <w:tcW w:type="dxa" w:w="1008"/>
            <w:tcBorders>
              <w:top w:val="single" w:sz="4" w:space="0" w:color="D9DEE6"/>
              <w:left w:val="single" w:sz="4" w:space="0" w:color="D9DEE6"/>
              <w:bottom w:val="single" w:sz="4" w:space="0" w:color="D9DEE6"/>
              <w:right w:val="single" w:sz="4" w:space="0" w:color="D9DEE6"/>
            </w:tcBorders>
            <w:shd w:val="clear" w:color="auto" w:fill="F4F6F8"/>
          </w:tcPr>
          <w:p>
            <w:r/>
            <w:r>
              <w:rPr>
                <w:b/>
                <w:color w:val="2B5C8A"/>
                <w:sz w:val="17"/>
              </w:rPr>
              <w:t>4.4.1</w:t>
            </w:r>
          </w:p>
        </w:tc>
        <w:tc>
          <w:tcPr>
            <w:tcW w:type="dxa" w:w="4752"/>
            <w:tcBorders>
              <w:top w:val="single" w:sz="4" w:space="0" w:color="D9DEE6"/>
              <w:left w:val="single" w:sz="4" w:space="0" w:color="D9DEE6"/>
              <w:bottom w:val="single" w:sz="4" w:space="0" w:color="D9DEE6"/>
              <w:right w:val="single" w:sz="4" w:space="0" w:color="D9DEE6"/>
            </w:tcBorders>
            <w:shd w:val="clear" w:color="auto" w:fill="F4F6F8"/>
          </w:tcPr>
          <w:p>
            <w:r/>
            <w:r>
              <w:rPr>
                <w:sz w:val="17"/>
              </w:rPr>
              <w:t>Full production scale</w:t>
            </w:r>
          </w:p>
        </w:tc>
        <w:tc>
          <w:tcPr>
            <w:tcW w:type="dxa" w:w="1440"/>
            <w:tcBorders>
              <w:top w:val="single" w:sz="4" w:space="0" w:color="D9DEE6"/>
              <w:left w:val="single" w:sz="4" w:space="0" w:color="D9DEE6"/>
              <w:bottom w:val="single" w:sz="4" w:space="0" w:color="D9DEE6"/>
              <w:right w:val="single" w:sz="4" w:space="0" w:color="D9DEE6"/>
            </w:tcBorders>
            <w:shd w:val="clear" w:color="auto" w:fill="F4F6F8"/>
          </w:tcPr>
          <w:p>
            <w:r/>
            <w:r>
              <w:rPr>
                <w:sz w:val="17"/>
              </w:rPr>
              <w:t>BRD-01 Lead</w:t>
            </w:r>
          </w:p>
        </w:tc>
        <w:tc>
          <w:tcPr>
            <w:tcW w:type="dxa" w:w="3600"/>
            <w:tcBorders>
              <w:top w:val="single" w:sz="4" w:space="0" w:color="D9DEE6"/>
              <w:left w:val="single" w:sz="4" w:space="0" w:color="D9DEE6"/>
              <w:bottom w:val="single" w:sz="4" w:space="0" w:color="D9DEE6"/>
              <w:right w:val="single" w:sz="4" w:space="0" w:color="D9DEE6"/>
            </w:tcBorders>
            <w:shd w:val="clear" w:color="auto" w:fill="F4F6F8"/>
          </w:tcPr>
          <w:p>
            <w:r/>
            <w:r>
              <w:rPr>
                <w:sz w:val="17"/>
              </w:rPr>
              <w:t>Phase 4 · Sep 2027 – Sep 2027</w:t>
            </w:r>
          </w:p>
        </w:tc>
        <w:tc>
          <w:tcPr>
            <w:tcW w:type="dxa" w:w="1584"/>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7"/>
              </w:rPr>
              <w:t>$1,000,000</w:t>
            </w:r>
          </w:p>
        </w:tc>
        <w:tc>
          <w:tcPr>
            <w:tcW w:type="dxa" w:w="1440"/>
            <w:tcBorders>
              <w:top w:val="single" w:sz="4" w:space="0" w:color="D9DEE6"/>
              <w:left w:val="single" w:sz="4" w:space="0" w:color="D9DEE6"/>
              <w:bottom w:val="single" w:sz="4" w:space="0" w:color="D9DEE6"/>
              <w:right w:val="single" w:sz="4" w:space="0" w:color="D9DEE6"/>
            </w:tcBorders>
            <w:shd w:val="clear" w:color="auto" w:fill="F4F6F8"/>
            <w:shd w:val="clear" w:color="auto" w:fill="EFF1F4"/>
          </w:tcPr>
          <w:p>
            <w:r/>
            <w:r>
              <w:rPr>
                <w:b/>
                <w:color w:val="5B6472"/>
                <w:sz w:val="17"/>
              </w:rPr>
              <w:t>Not Started</w:t>
            </w:r>
          </w:p>
        </w:tc>
        <w:tc>
          <w:tcPr>
            <w:tcW w:type="dxa" w:w="720"/>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7"/>
              </w:rPr>
              <w:t>0%</w:t>
            </w:r>
          </w:p>
        </w:tc>
      </w:tr>
      <w:tr>
        <w:tc>
          <w:tcPr>
            <w:tcW w:type="dxa" w:w="1008"/>
            <w:tcBorders>
              <w:top w:val="single" w:sz="4" w:space="0" w:color="D9DEE6"/>
              <w:left w:val="single" w:sz="4" w:space="0" w:color="D9DEE6"/>
              <w:bottom w:val="single" w:sz="4" w:space="0" w:color="D9DEE6"/>
              <w:right w:val="single" w:sz="4" w:space="0" w:color="D9DEE6"/>
            </w:tcBorders>
          </w:tcPr>
          <w:p>
            <w:r/>
            <w:r>
              <w:rPr>
                <w:b/>
                <w:color w:val="2B5C8A"/>
                <w:sz w:val="17"/>
              </w:rPr>
              <w:t>4.4.2</w:t>
            </w:r>
          </w:p>
        </w:tc>
        <w:tc>
          <w:tcPr>
            <w:tcW w:type="dxa" w:w="4752"/>
            <w:tcBorders>
              <w:top w:val="single" w:sz="4" w:space="0" w:color="D9DEE6"/>
              <w:left w:val="single" w:sz="4" w:space="0" w:color="D9DEE6"/>
              <w:bottom w:val="single" w:sz="4" w:space="0" w:color="D9DEE6"/>
              <w:right w:val="single" w:sz="4" w:space="0" w:color="D9DEE6"/>
            </w:tcBorders>
          </w:tcPr>
          <w:p>
            <w:r/>
            <w:r>
              <w:rPr>
                <w:sz w:val="17"/>
              </w:rPr>
              <w:t>Hypercare &amp; benefits baseline</w:t>
            </w:r>
          </w:p>
        </w:tc>
        <w:tc>
          <w:tcPr>
            <w:tcW w:type="dxa" w:w="1440"/>
            <w:tcBorders>
              <w:top w:val="single" w:sz="4" w:space="0" w:color="D9DEE6"/>
              <w:left w:val="single" w:sz="4" w:space="0" w:color="D9DEE6"/>
              <w:bottom w:val="single" w:sz="4" w:space="0" w:color="D9DEE6"/>
              <w:right w:val="single" w:sz="4" w:space="0" w:color="D9DEE6"/>
            </w:tcBorders>
          </w:tcPr>
          <w:p>
            <w:r/>
            <w:r>
              <w:rPr>
                <w:sz w:val="17"/>
              </w:rPr>
              <w:t>BRD-01 Lead</w:t>
            </w:r>
          </w:p>
        </w:tc>
        <w:tc>
          <w:tcPr>
            <w:tcW w:type="dxa" w:w="3600"/>
            <w:tcBorders>
              <w:top w:val="single" w:sz="4" w:space="0" w:color="D9DEE6"/>
              <w:left w:val="single" w:sz="4" w:space="0" w:color="D9DEE6"/>
              <w:bottom w:val="single" w:sz="4" w:space="0" w:color="D9DEE6"/>
              <w:right w:val="single" w:sz="4" w:space="0" w:color="D9DEE6"/>
            </w:tcBorders>
          </w:tcPr>
          <w:p>
            <w:r/>
            <w:r>
              <w:rPr>
                <w:sz w:val="17"/>
              </w:rPr>
              <w:t>Phase 4 · Sep 2027 – Sep 2027</w:t>
            </w:r>
          </w:p>
        </w:tc>
        <w:tc>
          <w:tcPr>
            <w:tcW w:type="dxa" w:w="1584"/>
            <w:tcBorders>
              <w:top w:val="single" w:sz="4" w:space="0" w:color="D9DEE6"/>
              <w:left w:val="single" w:sz="4" w:space="0" w:color="D9DEE6"/>
              <w:bottom w:val="single" w:sz="4" w:space="0" w:color="D9DEE6"/>
              <w:right w:val="single" w:sz="4" w:space="0" w:color="D9DEE6"/>
            </w:tcBorders>
          </w:tcPr>
          <w:p>
            <w:pPr>
              <w:jc w:val="right"/>
            </w:pPr>
            <w:r/>
            <w:r>
              <w:rPr>
                <w:sz w:val="17"/>
              </w:rPr>
              <w:t>$300,000</w:t>
            </w:r>
          </w:p>
        </w:tc>
        <w:tc>
          <w:tcPr>
            <w:tcW w:type="dxa" w:w="1440"/>
            <w:tcBorders>
              <w:top w:val="single" w:sz="4" w:space="0" w:color="D9DEE6"/>
              <w:left w:val="single" w:sz="4" w:space="0" w:color="D9DEE6"/>
              <w:bottom w:val="single" w:sz="4" w:space="0" w:color="D9DEE6"/>
              <w:right w:val="single" w:sz="4" w:space="0" w:color="D9DEE6"/>
            </w:tcBorders>
            <w:shd w:val="clear" w:color="auto" w:fill="EFF1F4"/>
          </w:tcPr>
          <w:p>
            <w:r/>
            <w:r>
              <w:rPr>
                <w:b/>
                <w:color w:val="5B6472"/>
                <w:sz w:val="17"/>
              </w:rPr>
              <w:t>Not Started</w:t>
            </w:r>
          </w:p>
        </w:tc>
        <w:tc>
          <w:tcPr>
            <w:tcW w:type="dxa" w:w="720"/>
            <w:tcBorders>
              <w:top w:val="single" w:sz="4" w:space="0" w:color="D9DEE6"/>
              <w:left w:val="single" w:sz="4" w:space="0" w:color="D9DEE6"/>
              <w:bottom w:val="single" w:sz="4" w:space="0" w:color="D9DEE6"/>
              <w:right w:val="single" w:sz="4" w:space="0" w:color="D9DEE6"/>
            </w:tcBorders>
          </w:tcPr>
          <w:p>
            <w:pPr>
              <w:jc w:val="right"/>
            </w:pPr>
            <w:r/>
            <w:r>
              <w:rPr>
                <w:sz w:val="17"/>
              </w:rPr>
              <w:t>0%</w:t>
            </w:r>
          </w:p>
        </w:tc>
      </w:tr>
    </w:tbl>
    <w:p/>
    <w:p>
      <w:pPr>
        <w:spacing w:before="200" w:after="80"/>
      </w:pPr>
      <w:r>
        <w:rPr>
          <w:b/>
          <w:color w:val="2B5C8A"/>
          <w:sz w:val="23"/>
        </w:rPr>
        <w:t>5.0  BRD-02 · Member &amp; Provider Experience AI</w:t>
      </w:r>
    </w:p>
    <w:p>
      <w:pPr>
        <w:spacing w:after="60"/>
      </w:pPr>
      <w:r>
        <w:rPr>
          <w:i/>
          <w:color w:val="5B6472"/>
          <w:sz w:val="18"/>
        </w:rPr>
        <w:t>Delivery · Y2 workstream · $13,200,000 total</w:t>
      </w:r>
    </w:p>
    <w:tbl>
      <w:tblPr>
        <w:tblStyle w:val="TableGrid"/>
        <w:tblW w:type="auto" w:w="0"/>
        <w:jc w:val="center"/>
        <w:tblLayout w:type="fixed"/>
        <w:tblLook w:firstColumn="1" w:firstRow="1" w:lastColumn="0" w:lastRow="0" w:noHBand="0" w:noVBand="1" w:val="04A0"/>
      </w:tblPr>
      <w:tblGrid>
        <w:gridCol w:w="1975"/>
        <w:gridCol w:w="1975"/>
        <w:gridCol w:w="1975"/>
        <w:gridCol w:w="1975"/>
        <w:gridCol w:w="1975"/>
        <w:gridCol w:w="1975"/>
        <w:gridCol w:w="1975"/>
      </w:tblGrid>
      <w:tr>
        <w:tc>
          <w:tcPr>
            <w:tcW w:type="dxa" w:w="1008"/>
            <w:shd w:val="clear" w:color="auto" w:fill="1B3A6B"/>
            <w:tcBorders>
              <w:top w:val="single" w:sz="4" w:space="0" w:color="D9DEE6"/>
              <w:left w:val="single" w:sz="4" w:space="0" w:color="D9DEE6"/>
              <w:bottom w:val="single" w:sz="4" w:space="0" w:color="D9DEE6"/>
              <w:right w:val="single" w:sz="4" w:space="0" w:color="D9DEE6"/>
            </w:tcBorders>
          </w:tcPr>
          <w:p>
            <w:r/>
            <w:r>
              <w:rPr>
                <w:b/>
                <w:color w:val="FFFFFF"/>
                <w:sz w:val="17"/>
              </w:rPr>
              <w:t>WBS ID</w:t>
            </w:r>
          </w:p>
        </w:tc>
        <w:tc>
          <w:tcPr>
            <w:tcW w:type="dxa" w:w="4752"/>
            <w:shd w:val="clear" w:color="auto" w:fill="1B3A6B"/>
            <w:tcBorders>
              <w:top w:val="single" w:sz="4" w:space="0" w:color="D9DEE6"/>
              <w:left w:val="single" w:sz="4" w:space="0" w:color="D9DEE6"/>
              <w:bottom w:val="single" w:sz="4" w:space="0" w:color="D9DEE6"/>
              <w:right w:val="single" w:sz="4" w:space="0" w:color="D9DEE6"/>
            </w:tcBorders>
          </w:tcPr>
          <w:p>
            <w:r/>
            <w:r>
              <w:rPr>
                <w:b/>
                <w:color w:val="FFFFFF"/>
                <w:sz w:val="17"/>
              </w:rPr>
              <w:t>Work Package</w:t>
            </w:r>
          </w:p>
        </w:tc>
        <w:tc>
          <w:tcPr>
            <w:tcW w:type="dxa" w:w="1440"/>
            <w:shd w:val="clear" w:color="auto" w:fill="1B3A6B"/>
            <w:tcBorders>
              <w:top w:val="single" w:sz="4" w:space="0" w:color="D9DEE6"/>
              <w:left w:val="single" w:sz="4" w:space="0" w:color="D9DEE6"/>
              <w:bottom w:val="single" w:sz="4" w:space="0" w:color="D9DEE6"/>
              <w:right w:val="single" w:sz="4" w:space="0" w:color="D9DEE6"/>
            </w:tcBorders>
          </w:tcPr>
          <w:p>
            <w:r/>
            <w:r>
              <w:rPr>
                <w:b/>
                <w:color w:val="FFFFFF"/>
                <w:sz w:val="17"/>
              </w:rPr>
              <w:t>Owner</w:t>
            </w:r>
          </w:p>
        </w:tc>
        <w:tc>
          <w:tcPr>
            <w:tcW w:type="dxa" w:w="3600"/>
            <w:shd w:val="clear" w:color="auto" w:fill="1B3A6B"/>
            <w:tcBorders>
              <w:top w:val="single" w:sz="4" w:space="0" w:color="D9DEE6"/>
              <w:left w:val="single" w:sz="4" w:space="0" w:color="D9DEE6"/>
              <w:bottom w:val="single" w:sz="4" w:space="0" w:color="D9DEE6"/>
              <w:right w:val="single" w:sz="4" w:space="0" w:color="D9DEE6"/>
            </w:tcBorders>
          </w:tcPr>
          <w:p>
            <w:r/>
            <w:r>
              <w:rPr>
                <w:b/>
                <w:color w:val="FFFFFF"/>
                <w:sz w:val="17"/>
              </w:rPr>
              <w:t>Phase / Window</w:t>
            </w:r>
          </w:p>
        </w:tc>
        <w:tc>
          <w:tcPr>
            <w:tcW w:type="dxa" w:w="1584"/>
            <w:shd w:val="clear" w:color="auto" w:fill="1B3A6B"/>
            <w:tcBorders>
              <w:top w:val="single" w:sz="4" w:space="0" w:color="D9DEE6"/>
              <w:left w:val="single" w:sz="4" w:space="0" w:color="D9DEE6"/>
              <w:bottom w:val="single" w:sz="4" w:space="0" w:color="D9DEE6"/>
              <w:right w:val="single" w:sz="4" w:space="0" w:color="D9DEE6"/>
            </w:tcBorders>
          </w:tcPr>
          <w:p>
            <w:r/>
            <w:r>
              <w:rPr>
                <w:b/>
                <w:color w:val="FFFFFF"/>
                <w:sz w:val="17"/>
              </w:rPr>
              <w:t>Budget</w:t>
            </w:r>
          </w:p>
        </w:tc>
        <w:tc>
          <w:tcPr>
            <w:tcW w:type="dxa" w:w="1440"/>
            <w:shd w:val="clear" w:color="auto" w:fill="1B3A6B"/>
            <w:tcBorders>
              <w:top w:val="single" w:sz="4" w:space="0" w:color="D9DEE6"/>
              <w:left w:val="single" w:sz="4" w:space="0" w:color="D9DEE6"/>
              <w:bottom w:val="single" w:sz="4" w:space="0" w:color="D9DEE6"/>
              <w:right w:val="single" w:sz="4" w:space="0" w:color="D9DEE6"/>
            </w:tcBorders>
          </w:tcPr>
          <w:p>
            <w:r/>
            <w:r>
              <w:rPr>
                <w:b/>
                <w:color w:val="FFFFFF"/>
                <w:sz w:val="17"/>
              </w:rPr>
              <w:t>Status</w:t>
            </w:r>
          </w:p>
        </w:tc>
        <w:tc>
          <w:tcPr>
            <w:tcW w:type="dxa" w:w="720"/>
            <w:shd w:val="clear" w:color="auto" w:fill="1B3A6B"/>
            <w:tcBorders>
              <w:top w:val="single" w:sz="4" w:space="0" w:color="D9DEE6"/>
              <w:left w:val="single" w:sz="4" w:space="0" w:color="D9DEE6"/>
              <w:bottom w:val="single" w:sz="4" w:space="0" w:color="D9DEE6"/>
              <w:right w:val="single" w:sz="4" w:space="0" w:color="D9DEE6"/>
            </w:tcBorders>
          </w:tcPr>
          <w:p>
            <w:r/>
            <w:r>
              <w:rPr>
                <w:b/>
                <w:color w:val="FFFFFF"/>
                <w:sz w:val="17"/>
              </w:rPr>
              <w:t>%</w:t>
            </w:r>
          </w:p>
        </w:tc>
      </w:tr>
      <w:tr>
        <w:tc>
          <w:tcPr>
            <w:tcW w:type="dxa" w:w="720"/>
            <w:gridSpan w:val="7"/>
            <w:shd w:val="clear" w:color="auto" w:fill="E4EBF3"/>
            <w:tcBorders>
              <w:top w:val="single" w:sz="4" w:space="0" w:color="D9DEE6"/>
              <w:left w:val="single" w:sz="4" w:space="0" w:color="D9DEE6"/>
              <w:bottom w:val="single" w:sz="4" w:space="0" w:color="D9DEE6"/>
              <w:right w:val="single" w:sz="4" w:space="0" w:color="D9DEE6"/>
            </w:tcBorders>
          </w:tcPr>
          <w:p>
            <w:r/>
            <w:r>
              <w:rPr>
                <w:b/>
                <w:color w:val="1B3A6B"/>
                <w:sz w:val="17"/>
              </w:rPr>
              <w:t>5.1  Requirements &amp; Design</w:t>
            </w:r>
          </w:p>
        </w:tc>
      </w:tr>
      <w:tr>
        <w:tc>
          <w:tcPr>
            <w:tcW w:type="dxa" w:w="1008"/>
            <w:tcBorders>
              <w:top w:val="single" w:sz="4" w:space="0" w:color="D9DEE6"/>
              <w:left w:val="single" w:sz="4" w:space="0" w:color="D9DEE6"/>
              <w:bottom w:val="single" w:sz="4" w:space="0" w:color="D9DEE6"/>
              <w:right w:val="single" w:sz="4" w:space="0" w:color="D9DEE6"/>
            </w:tcBorders>
            <w:shd w:val="clear" w:color="auto" w:fill="F4F6F8"/>
          </w:tcPr>
          <w:p>
            <w:r/>
            <w:r>
              <w:rPr>
                <w:b/>
                <w:color w:val="2B5C8A"/>
                <w:sz w:val="17"/>
              </w:rPr>
              <w:t>5.1.1</w:t>
            </w:r>
          </w:p>
        </w:tc>
        <w:tc>
          <w:tcPr>
            <w:tcW w:type="dxa" w:w="4752"/>
            <w:tcBorders>
              <w:top w:val="single" w:sz="4" w:space="0" w:color="D9DEE6"/>
              <w:left w:val="single" w:sz="4" w:space="0" w:color="D9DEE6"/>
              <w:bottom w:val="single" w:sz="4" w:space="0" w:color="D9DEE6"/>
              <w:right w:val="single" w:sz="4" w:space="0" w:color="D9DEE6"/>
            </w:tcBorders>
            <w:shd w:val="clear" w:color="auto" w:fill="F4F6F8"/>
          </w:tcPr>
          <w:p>
            <w:r/>
            <w:r>
              <w:rPr>
                <w:sz w:val="17"/>
              </w:rPr>
              <w:t>JAD &amp; requirements package</w:t>
            </w:r>
          </w:p>
        </w:tc>
        <w:tc>
          <w:tcPr>
            <w:tcW w:type="dxa" w:w="1440"/>
            <w:tcBorders>
              <w:top w:val="single" w:sz="4" w:space="0" w:color="D9DEE6"/>
              <w:left w:val="single" w:sz="4" w:space="0" w:color="D9DEE6"/>
              <w:bottom w:val="single" w:sz="4" w:space="0" w:color="D9DEE6"/>
              <w:right w:val="single" w:sz="4" w:space="0" w:color="D9DEE6"/>
            </w:tcBorders>
            <w:shd w:val="clear" w:color="auto" w:fill="F4F6F8"/>
          </w:tcPr>
          <w:p>
            <w:r/>
            <w:r>
              <w:rPr>
                <w:sz w:val="17"/>
              </w:rPr>
              <w:t>BRD-02 Lead</w:t>
            </w:r>
          </w:p>
        </w:tc>
        <w:tc>
          <w:tcPr>
            <w:tcW w:type="dxa" w:w="3600"/>
            <w:tcBorders>
              <w:top w:val="single" w:sz="4" w:space="0" w:color="D9DEE6"/>
              <w:left w:val="single" w:sz="4" w:space="0" w:color="D9DEE6"/>
              <w:bottom w:val="single" w:sz="4" w:space="0" w:color="D9DEE6"/>
              <w:right w:val="single" w:sz="4" w:space="0" w:color="D9DEE6"/>
            </w:tcBorders>
            <w:shd w:val="clear" w:color="auto" w:fill="F4F6F8"/>
          </w:tcPr>
          <w:p>
            <w:r/>
            <w:r>
              <w:rPr>
                <w:sz w:val="17"/>
              </w:rPr>
              <w:t>Y2 · Oct 2027 – Jan 2028</w:t>
            </w:r>
          </w:p>
        </w:tc>
        <w:tc>
          <w:tcPr>
            <w:tcW w:type="dxa" w:w="1584"/>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7"/>
              </w:rPr>
              <w:t>$1,500,000</w:t>
            </w:r>
          </w:p>
        </w:tc>
        <w:tc>
          <w:tcPr>
            <w:tcW w:type="dxa" w:w="1440"/>
            <w:tcBorders>
              <w:top w:val="single" w:sz="4" w:space="0" w:color="D9DEE6"/>
              <w:left w:val="single" w:sz="4" w:space="0" w:color="D9DEE6"/>
              <w:bottom w:val="single" w:sz="4" w:space="0" w:color="D9DEE6"/>
              <w:right w:val="single" w:sz="4" w:space="0" w:color="D9DEE6"/>
            </w:tcBorders>
            <w:shd w:val="clear" w:color="auto" w:fill="F4F6F8"/>
            <w:shd w:val="clear" w:color="auto" w:fill="EFF1F4"/>
          </w:tcPr>
          <w:p>
            <w:r/>
            <w:r>
              <w:rPr>
                <w:b/>
                <w:color w:val="5B6472"/>
                <w:sz w:val="17"/>
              </w:rPr>
              <w:t>Not Started</w:t>
            </w:r>
          </w:p>
        </w:tc>
        <w:tc>
          <w:tcPr>
            <w:tcW w:type="dxa" w:w="720"/>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7"/>
              </w:rPr>
              <w:t>0%</w:t>
            </w:r>
          </w:p>
        </w:tc>
      </w:tr>
      <w:tr>
        <w:tc>
          <w:tcPr>
            <w:tcW w:type="dxa" w:w="1008"/>
            <w:tcBorders>
              <w:top w:val="single" w:sz="4" w:space="0" w:color="D9DEE6"/>
              <w:left w:val="single" w:sz="4" w:space="0" w:color="D9DEE6"/>
              <w:bottom w:val="single" w:sz="4" w:space="0" w:color="D9DEE6"/>
              <w:right w:val="single" w:sz="4" w:space="0" w:color="D9DEE6"/>
            </w:tcBorders>
          </w:tcPr>
          <w:p>
            <w:r/>
            <w:r>
              <w:rPr>
                <w:b/>
                <w:color w:val="2B5C8A"/>
                <w:sz w:val="17"/>
              </w:rPr>
              <w:t>5.1.2</w:t>
            </w:r>
          </w:p>
        </w:tc>
        <w:tc>
          <w:tcPr>
            <w:tcW w:type="dxa" w:w="4752"/>
            <w:tcBorders>
              <w:top w:val="single" w:sz="4" w:space="0" w:color="D9DEE6"/>
              <w:left w:val="single" w:sz="4" w:space="0" w:color="D9DEE6"/>
              <w:bottom w:val="single" w:sz="4" w:space="0" w:color="D9DEE6"/>
              <w:right w:val="single" w:sz="4" w:space="0" w:color="D9DEE6"/>
            </w:tcBorders>
          </w:tcPr>
          <w:p>
            <w:r/>
            <w:r>
              <w:rPr>
                <w:sz w:val="17"/>
              </w:rPr>
              <w:t>Conversational AI solution &amp; model design</w:t>
            </w:r>
          </w:p>
        </w:tc>
        <w:tc>
          <w:tcPr>
            <w:tcW w:type="dxa" w:w="1440"/>
            <w:tcBorders>
              <w:top w:val="single" w:sz="4" w:space="0" w:color="D9DEE6"/>
              <w:left w:val="single" w:sz="4" w:space="0" w:color="D9DEE6"/>
              <w:bottom w:val="single" w:sz="4" w:space="0" w:color="D9DEE6"/>
              <w:right w:val="single" w:sz="4" w:space="0" w:color="D9DEE6"/>
            </w:tcBorders>
          </w:tcPr>
          <w:p>
            <w:r/>
            <w:r>
              <w:rPr>
                <w:sz w:val="17"/>
              </w:rPr>
              <w:t>BRD-02 Lead</w:t>
            </w:r>
          </w:p>
        </w:tc>
        <w:tc>
          <w:tcPr>
            <w:tcW w:type="dxa" w:w="3600"/>
            <w:tcBorders>
              <w:top w:val="single" w:sz="4" w:space="0" w:color="D9DEE6"/>
              <w:left w:val="single" w:sz="4" w:space="0" w:color="D9DEE6"/>
              <w:bottom w:val="single" w:sz="4" w:space="0" w:color="D9DEE6"/>
              <w:right w:val="single" w:sz="4" w:space="0" w:color="D9DEE6"/>
            </w:tcBorders>
          </w:tcPr>
          <w:p>
            <w:r/>
            <w:r>
              <w:rPr>
                <w:sz w:val="17"/>
              </w:rPr>
              <w:t>Y2 · Jan 2028 – Mar 2028</w:t>
            </w:r>
          </w:p>
        </w:tc>
        <w:tc>
          <w:tcPr>
            <w:tcW w:type="dxa" w:w="1584"/>
            <w:tcBorders>
              <w:top w:val="single" w:sz="4" w:space="0" w:color="D9DEE6"/>
              <w:left w:val="single" w:sz="4" w:space="0" w:color="D9DEE6"/>
              <w:bottom w:val="single" w:sz="4" w:space="0" w:color="D9DEE6"/>
              <w:right w:val="single" w:sz="4" w:space="0" w:color="D9DEE6"/>
            </w:tcBorders>
          </w:tcPr>
          <w:p>
            <w:pPr>
              <w:jc w:val="right"/>
            </w:pPr>
            <w:r/>
            <w:r>
              <w:rPr>
                <w:sz w:val="17"/>
              </w:rPr>
              <w:t>$1,500,000</w:t>
            </w:r>
          </w:p>
        </w:tc>
        <w:tc>
          <w:tcPr>
            <w:tcW w:type="dxa" w:w="1440"/>
            <w:tcBorders>
              <w:top w:val="single" w:sz="4" w:space="0" w:color="D9DEE6"/>
              <w:left w:val="single" w:sz="4" w:space="0" w:color="D9DEE6"/>
              <w:bottom w:val="single" w:sz="4" w:space="0" w:color="D9DEE6"/>
              <w:right w:val="single" w:sz="4" w:space="0" w:color="D9DEE6"/>
            </w:tcBorders>
            <w:shd w:val="clear" w:color="auto" w:fill="EFF1F4"/>
          </w:tcPr>
          <w:p>
            <w:r/>
            <w:r>
              <w:rPr>
                <w:b/>
                <w:color w:val="5B6472"/>
                <w:sz w:val="17"/>
              </w:rPr>
              <w:t>Not Started</w:t>
            </w:r>
          </w:p>
        </w:tc>
        <w:tc>
          <w:tcPr>
            <w:tcW w:type="dxa" w:w="720"/>
            <w:tcBorders>
              <w:top w:val="single" w:sz="4" w:space="0" w:color="D9DEE6"/>
              <w:left w:val="single" w:sz="4" w:space="0" w:color="D9DEE6"/>
              <w:bottom w:val="single" w:sz="4" w:space="0" w:color="D9DEE6"/>
              <w:right w:val="single" w:sz="4" w:space="0" w:color="D9DEE6"/>
            </w:tcBorders>
          </w:tcPr>
          <w:p>
            <w:pPr>
              <w:jc w:val="right"/>
            </w:pPr>
            <w:r/>
            <w:r>
              <w:rPr>
                <w:sz w:val="17"/>
              </w:rPr>
              <w:t>0%</w:t>
            </w:r>
          </w:p>
        </w:tc>
      </w:tr>
      <w:tr>
        <w:tc>
          <w:tcPr>
            <w:tcW w:type="dxa" w:w="720"/>
            <w:gridSpan w:val="7"/>
            <w:shd w:val="clear" w:color="auto" w:fill="E4EBF3"/>
            <w:tcBorders>
              <w:top w:val="single" w:sz="4" w:space="0" w:color="D9DEE6"/>
              <w:left w:val="single" w:sz="4" w:space="0" w:color="D9DEE6"/>
              <w:bottom w:val="single" w:sz="4" w:space="0" w:color="D9DEE6"/>
              <w:right w:val="single" w:sz="4" w:space="0" w:color="D9DEE6"/>
            </w:tcBorders>
          </w:tcPr>
          <w:p>
            <w:r/>
            <w:r>
              <w:rPr>
                <w:b/>
                <w:color w:val="1B3A6B"/>
                <w:sz w:val="17"/>
              </w:rPr>
              <w:t>5.2  Build &amp; Test</w:t>
            </w:r>
          </w:p>
        </w:tc>
      </w:tr>
      <w:tr>
        <w:tc>
          <w:tcPr>
            <w:tcW w:type="dxa" w:w="1008"/>
            <w:tcBorders>
              <w:top w:val="single" w:sz="4" w:space="0" w:color="D9DEE6"/>
              <w:left w:val="single" w:sz="4" w:space="0" w:color="D9DEE6"/>
              <w:bottom w:val="single" w:sz="4" w:space="0" w:color="D9DEE6"/>
              <w:right w:val="single" w:sz="4" w:space="0" w:color="D9DEE6"/>
            </w:tcBorders>
            <w:shd w:val="clear" w:color="auto" w:fill="F4F6F8"/>
          </w:tcPr>
          <w:p>
            <w:r/>
            <w:r>
              <w:rPr>
                <w:b/>
                <w:color w:val="2B5C8A"/>
                <w:sz w:val="17"/>
              </w:rPr>
              <w:t>5.2.1</w:t>
            </w:r>
          </w:p>
        </w:tc>
        <w:tc>
          <w:tcPr>
            <w:tcW w:type="dxa" w:w="4752"/>
            <w:tcBorders>
              <w:top w:val="single" w:sz="4" w:space="0" w:color="D9DEE6"/>
              <w:left w:val="single" w:sz="4" w:space="0" w:color="D9DEE6"/>
              <w:bottom w:val="single" w:sz="4" w:space="0" w:color="D9DEE6"/>
              <w:right w:val="single" w:sz="4" w:space="0" w:color="D9DEE6"/>
            </w:tcBorders>
            <w:shd w:val="clear" w:color="auto" w:fill="F4F6F8"/>
          </w:tcPr>
          <w:p>
            <w:r/>
            <w:r>
              <w:rPr>
                <w:sz w:val="17"/>
              </w:rPr>
              <w:t>Model development &amp; training (sprints)</w:t>
            </w:r>
          </w:p>
        </w:tc>
        <w:tc>
          <w:tcPr>
            <w:tcW w:type="dxa" w:w="1440"/>
            <w:tcBorders>
              <w:top w:val="single" w:sz="4" w:space="0" w:color="D9DEE6"/>
              <w:left w:val="single" w:sz="4" w:space="0" w:color="D9DEE6"/>
              <w:bottom w:val="single" w:sz="4" w:space="0" w:color="D9DEE6"/>
              <w:right w:val="single" w:sz="4" w:space="0" w:color="D9DEE6"/>
            </w:tcBorders>
            <w:shd w:val="clear" w:color="auto" w:fill="F4F6F8"/>
          </w:tcPr>
          <w:p>
            <w:r/>
            <w:r>
              <w:rPr>
                <w:sz w:val="17"/>
              </w:rPr>
              <w:t>BRD-02 Team</w:t>
            </w:r>
          </w:p>
        </w:tc>
        <w:tc>
          <w:tcPr>
            <w:tcW w:type="dxa" w:w="3600"/>
            <w:tcBorders>
              <w:top w:val="single" w:sz="4" w:space="0" w:color="D9DEE6"/>
              <w:left w:val="single" w:sz="4" w:space="0" w:color="D9DEE6"/>
              <w:bottom w:val="single" w:sz="4" w:space="0" w:color="D9DEE6"/>
              <w:right w:val="single" w:sz="4" w:space="0" w:color="D9DEE6"/>
            </w:tcBorders>
            <w:shd w:val="clear" w:color="auto" w:fill="F4F6F8"/>
          </w:tcPr>
          <w:p>
            <w:r/>
            <w:r>
              <w:rPr>
                <w:sz w:val="17"/>
              </w:rPr>
              <w:t>Y2 · Feb 2028 – May 2028</w:t>
            </w:r>
          </w:p>
        </w:tc>
        <w:tc>
          <w:tcPr>
            <w:tcW w:type="dxa" w:w="1584"/>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7"/>
              </w:rPr>
              <w:t>$4,000,000</w:t>
            </w:r>
          </w:p>
        </w:tc>
        <w:tc>
          <w:tcPr>
            <w:tcW w:type="dxa" w:w="1440"/>
            <w:tcBorders>
              <w:top w:val="single" w:sz="4" w:space="0" w:color="D9DEE6"/>
              <w:left w:val="single" w:sz="4" w:space="0" w:color="D9DEE6"/>
              <w:bottom w:val="single" w:sz="4" w:space="0" w:color="D9DEE6"/>
              <w:right w:val="single" w:sz="4" w:space="0" w:color="D9DEE6"/>
            </w:tcBorders>
            <w:shd w:val="clear" w:color="auto" w:fill="F4F6F8"/>
            <w:shd w:val="clear" w:color="auto" w:fill="EFF1F4"/>
          </w:tcPr>
          <w:p>
            <w:r/>
            <w:r>
              <w:rPr>
                <w:b/>
                <w:color w:val="5B6472"/>
                <w:sz w:val="17"/>
              </w:rPr>
              <w:t>Not Started</w:t>
            </w:r>
          </w:p>
        </w:tc>
        <w:tc>
          <w:tcPr>
            <w:tcW w:type="dxa" w:w="720"/>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7"/>
              </w:rPr>
              <w:t>0%</w:t>
            </w:r>
          </w:p>
        </w:tc>
      </w:tr>
      <w:tr>
        <w:tc>
          <w:tcPr>
            <w:tcW w:type="dxa" w:w="1008"/>
            <w:tcBorders>
              <w:top w:val="single" w:sz="4" w:space="0" w:color="D9DEE6"/>
              <w:left w:val="single" w:sz="4" w:space="0" w:color="D9DEE6"/>
              <w:bottom w:val="single" w:sz="4" w:space="0" w:color="D9DEE6"/>
              <w:right w:val="single" w:sz="4" w:space="0" w:color="D9DEE6"/>
            </w:tcBorders>
          </w:tcPr>
          <w:p>
            <w:r/>
            <w:r>
              <w:rPr>
                <w:b/>
                <w:color w:val="2B5C8A"/>
                <w:sz w:val="17"/>
              </w:rPr>
              <w:t>5.2.2</w:t>
            </w:r>
          </w:p>
        </w:tc>
        <w:tc>
          <w:tcPr>
            <w:tcW w:type="dxa" w:w="4752"/>
            <w:tcBorders>
              <w:top w:val="single" w:sz="4" w:space="0" w:color="D9DEE6"/>
              <w:left w:val="single" w:sz="4" w:space="0" w:color="D9DEE6"/>
              <w:bottom w:val="single" w:sz="4" w:space="0" w:color="D9DEE6"/>
              <w:right w:val="single" w:sz="4" w:space="0" w:color="D9DEE6"/>
            </w:tcBorders>
          </w:tcPr>
          <w:p>
            <w:r/>
            <w:r>
              <w:rPr>
                <w:sz w:val="17"/>
              </w:rPr>
              <w:t>Integration &amp; system testing</w:t>
            </w:r>
          </w:p>
        </w:tc>
        <w:tc>
          <w:tcPr>
            <w:tcW w:type="dxa" w:w="1440"/>
            <w:tcBorders>
              <w:top w:val="single" w:sz="4" w:space="0" w:color="D9DEE6"/>
              <w:left w:val="single" w:sz="4" w:space="0" w:color="D9DEE6"/>
              <w:bottom w:val="single" w:sz="4" w:space="0" w:color="D9DEE6"/>
              <w:right w:val="single" w:sz="4" w:space="0" w:color="D9DEE6"/>
            </w:tcBorders>
          </w:tcPr>
          <w:p>
            <w:r/>
            <w:r>
              <w:rPr>
                <w:sz w:val="17"/>
              </w:rPr>
              <w:t>BRD-02 Team</w:t>
            </w:r>
          </w:p>
        </w:tc>
        <w:tc>
          <w:tcPr>
            <w:tcW w:type="dxa" w:w="3600"/>
            <w:tcBorders>
              <w:top w:val="single" w:sz="4" w:space="0" w:color="D9DEE6"/>
              <w:left w:val="single" w:sz="4" w:space="0" w:color="D9DEE6"/>
              <w:bottom w:val="single" w:sz="4" w:space="0" w:color="D9DEE6"/>
              <w:right w:val="single" w:sz="4" w:space="0" w:color="D9DEE6"/>
            </w:tcBorders>
          </w:tcPr>
          <w:p>
            <w:r/>
            <w:r>
              <w:rPr>
                <w:sz w:val="17"/>
              </w:rPr>
              <w:t>Y2 · Apr 2028 – Jun 2028</w:t>
            </w:r>
          </w:p>
        </w:tc>
        <w:tc>
          <w:tcPr>
            <w:tcW w:type="dxa" w:w="1584"/>
            <w:tcBorders>
              <w:top w:val="single" w:sz="4" w:space="0" w:color="D9DEE6"/>
              <w:left w:val="single" w:sz="4" w:space="0" w:color="D9DEE6"/>
              <w:bottom w:val="single" w:sz="4" w:space="0" w:color="D9DEE6"/>
              <w:right w:val="single" w:sz="4" w:space="0" w:color="D9DEE6"/>
            </w:tcBorders>
          </w:tcPr>
          <w:p>
            <w:pPr>
              <w:jc w:val="right"/>
            </w:pPr>
            <w:r/>
            <w:r>
              <w:rPr>
                <w:sz w:val="17"/>
              </w:rPr>
              <w:t>$1,900,000</w:t>
            </w:r>
          </w:p>
        </w:tc>
        <w:tc>
          <w:tcPr>
            <w:tcW w:type="dxa" w:w="1440"/>
            <w:tcBorders>
              <w:top w:val="single" w:sz="4" w:space="0" w:color="D9DEE6"/>
              <w:left w:val="single" w:sz="4" w:space="0" w:color="D9DEE6"/>
              <w:bottom w:val="single" w:sz="4" w:space="0" w:color="D9DEE6"/>
              <w:right w:val="single" w:sz="4" w:space="0" w:color="D9DEE6"/>
            </w:tcBorders>
            <w:shd w:val="clear" w:color="auto" w:fill="EFF1F4"/>
          </w:tcPr>
          <w:p>
            <w:r/>
            <w:r>
              <w:rPr>
                <w:b/>
                <w:color w:val="5B6472"/>
                <w:sz w:val="17"/>
              </w:rPr>
              <w:t>Not Started</w:t>
            </w:r>
          </w:p>
        </w:tc>
        <w:tc>
          <w:tcPr>
            <w:tcW w:type="dxa" w:w="720"/>
            <w:tcBorders>
              <w:top w:val="single" w:sz="4" w:space="0" w:color="D9DEE6"/>
              <w:left w:val="single" w:sz="4" w:space="0" w:color="D9DEE6"/>
              <w:bottom w:val="single" w:sz="4" w:space="0" w:color="D9DEE6"/>
              <w:right w:val="single" w:sz="4" w:space="0" w:color="D9DEE6"/>
            </w:tcBorders>
          </w:tcPr>
          <w:p>
            <w:pPr>
              <w:jc w:val="right"/>
            </w:pPr>
            <w:r/>
            <w:r>
              <w:rPr>
                <w:sz w:val="17"/>
              </w:rPr>
              <w:t>0%</w:t>
            </w:r>
          </w:p>
        </w:tc>
      </w:tr>
      <w:tr>
        <w:tc>
          <w:tcPr>
            <w:tcW w:type="dxa" w:w="720"/>
            <w:gridSpan w:val="7"/>
            <w:shd w:val="clear" w:color="auto" w:fill="E4EBF3"/>
            <w:tcBorders>
              <w:top w:val="single" w:sz="4" w:space="0" w:color="D9DEE6"/>
              <w:left w:val="single" w:sz="4" w:space="0" w:color="D9DEE6"/>
              <w:bottom w:val="single" w:sz="4" w:space="0" w:color="D9DEE6"/>
              <w:right w:val="single" w:sz="4" w:space="0" w:color="D9DEE6"/>
            </w:tcBorders>
          </w:tcPr>
          <w:p>
            <w:r/>
            <w:r>
              <w:rPr>
                <w:b/>
                <w:color w:val="1B3A6B"/>
                <w:sz w:val="17"/>
              </w:rPr>
              <w:t>5.3  Validation &amp; Pilot</w:t>
            </w:r>
          </w:p>
        </w:tc>
      </w:tr>
      <w:tr>
        <w:tc>
          <w:tcPr>
            <w:tcW w:type="dxa" w:w="1008"/>
            <w:tcBorders>
              <w:top w:val="single" w:sz="4" w:space="0" w:color="D9DEE6"/>
              <w:left w:val="single" w:sz="4" w:space="0" w:color="D9DEE6"/>
              <w:bottom w:val="single" w:sz="4" w:space="0" w:color="D9DEE6"/>
              <w:right w:val="single" w:sz="4" w:space="0" w:color="D9DEE6"/>
            </w:tcBorders>
            <w:shd w:val="clear" w:color="auto" w:fill="F4F6F8"/>
          </w:tcPr>
          <w:p>
            <w:r/>
            <w:r>
              <w:rPr>
                <w:b/>
                <w:color w:val="2B5C8A"/>
                <w:sz w:val="17"/>
              </w:rPr>
              <w:t>5.3.1</w:t>
            </w:r>
          </w:p>
        </w:tc>
        <w:tc>
          <w:tcPr>
            <w:tcW w:type="dxa" w:w="4752"/>
            <w:tcBorders>
              <w:top w:val="single" w:sz="4" w:space="0" w:color="D9DEE6"/>
              <w:left w:val="single" w:sz="4" w:space="0" w:color="D9DEE6"/>
              <w:bottom w:val="single" w:sz="4" w:space="0" w:color="D9DEE6"/>
              <w:right w:val="single" w:sz="4" w:space="0" w:color="D9DEE6"/>
            </w:tcBorders>
            <w:shd w:val="clear" w:color="auto" w:fill="F4F6F8"/>
          </w:tcPr>
          <w:p>
            <w:r/>
            <w:r>
              <w:rPr>
                <w:sz w:val="17"/>
              </w:rPr>
              <w:t>Independent model validation — pre-pilot certification</w:t>
            </w:r>
          </w:p>
        </w:tc>
        <w:tc>
          <w:tcPr>
            <w:tcW w:type="dxa" w:w="1440"/>
            <w:tcBorders>
              <w:top w:val="single" w:sz="4" w:space="0" w:color="D9DEE6"/>
              <w:left w:val="single" w:sz="4" w:space="0" w:color="D9DEE6"/>
              <w:bottom w:val="single" w:sz="4" w:space="0" w:color="D9DEE6"/>
              <w:right w:val="single" w:sz="4" w:space="0" w:color="D9DEE6"/>
            </w:tcBorders>
            <w:shd w:val="clear" w:color="auto" w:fill="F4F6F8"/>
          </w:tcPr>
          <w:p>
            <w:r/>
            <w:r>
              <w:rPr>
                <w:sz w:val="17"/>
              </w:rPr>
              <w:t>P. Okafor</w:t>
            </w:r>
          </w:p>
        </w:tc>
        <w:tc>
          <w:tcPr>
            <w:tcW w:type="dxa" w:w="3600"/>
            <w:tcBorders>
              <w:top w:val="single" w:sz="4" w:space="0" w:color="D9DEE6"/>
              <w:left w:val="single" w:sz="4" w:space="0" w:color="D9DEE6"/>
              <w:bottom w:val="single" w:sz="4" w:space="0" w:color="D9DEE6"/>
              <w:right w:val="single" w:sz="4" w:space="0" w:color="D9DEE6"/>
            </w:tcBorders>
            <w:shd w:val="clear" w:color="auto" w:fill="F4F6F8"/>
          </w:tcPr>
          <w:p>
            <w:r/>
            <w:r>
              <w:rPr>
                <w:sz w:val="17"/>
              </w:rPr>
              <w:t>Y2 · Apr 2028 – Apr 2028</w:t>
            </w:r>
          </w:p>
        </w:tc>
        <w:tc>
          <w:tcPr>
            <w:tcW w:type="dxa" w:w="1584"/>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7"/>
              </w:rPr>
              <w:t>$1,100,000</w:t>
            </w:r>
          </w:p>
        </w:tc>
        <w:tc>
          <w:tcPr>
            <w:tcW w:type="dxa" w:w="1440"/>
            <w:tcBorders>
              <w:top w:val="single" w:sz="4" w:space="0" w:color="D9DEE6"/>
              <w:left w:val="single" w:sz="4" w:space="0" w:color="D9DEE6"/>
              <w:bottom w:val="single" w:sz="4" w:space="0" w:color="D9DEE6"/>
              <w:right w:val="single" w:sz="4" w:space="0" w:color="D9DEE6"/>
            </w:tcBorders>
            <w:shd w:val="clear" w:color="auto" w:fill="F4F6F8"/>
            <w:shd w:val="clear" w:color="auto" w:fill="EFF1F4"/>
          </w:tcPr>
          <w:p>
            <w:r/>
            <w:r>
              <w:rPr>
                <w:b/>
                <w:color w:val="5B6472"/>
                <w:sz w:val="17"/>
              </w:rPr>
              <w:t>Not Started</w:t>
            </w:r>
          </w:p>
        </w:tc>
        <w:tc>
          <w:tcPr>
            <w:tcW w:type="dxa" w:w="720"/>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7"/>
              </w:rPr>
              <w:t>0%</w:t>
            </w:r>
          </w:p>
        </w:tc>
      </w:tr>
      <w:tr>
        <w:tc>
          <w:tcPr>
            <w:tcW w:type="dxa" w:w="1008"/>
            <w:tcBorders>
              <w:top w:val="single" w:sz="4" w:space="0" w:color="D9DEE6"/>
              <w:left w:val="single" w:sz="4" w:space="0" w:color="D9DEE6"/>
              <w:bottom w:val="single" w:sz="4" w:space="0" w:color="D9DEE6"/>
              <w:right w:val="single" w:sz="4" w:space="0" w:color="D9DEE6"/>
            </w:tcBorders>
          </w:tcPr>
          <w:p>
            <w:r/>
            <w:r>
              <w:rPr>
                <w:b/>
                <w:color w:val="2B5C8A"/>
                <w:sz w:val="17"/>
              </w:rPr>
              <w:t>5.3.2</w:t>
            </w:r>
          </w:p>
        </w:tc>
        <w:tc>
          <w:tcPr>
            <w:tcW w:type="dxa" w:w="4752"/>
            <w:tcBorders>
              <w:top w:val="single" w:sz="4" w:space="0" w:color="D9DEE6"/>
              <w:left w:val="single" w:sz="4" w:space="0" w:color="D9DEE6"/>
              <w:bottom w:val="single" w:sz="4" w:space="0" w:color="D9DEE6"/>
              <w:right w:val="single" w:sz="4" w:space="0" w:color="D9DEE6"/>
            </w:tcBorders>
          </w:tcPr>
          <w:p>
            <w:r/>
            <w:r>
              <w:rPr>
                <w:sz w:val="17"/>
              </w:rPr>
              <w:t>Pilot go-live &amp; pilot UAT</w:t>
            </w:r>
          </w:p>
        </w:tc>
        <w:tc>
          <w:tcPr>
            <w:tcW w:type="dxa" w:w="1440"/>
            <w:tcBorders>
              <w:top w:val="single" w:sz="4" w:space="0" w:color="D9DEE6"/>
              <w:left w:val="single" w:sz="4" w:space="0" w:color="D9DEE6"/>
              <w:bottom w:val="single" w:sz="4" w:space="0" w:color="D9DEE6"/>
              <w:right w:val="single" w:sz="4" w:space="0" w:color="D9DEE6"/>
            </w:tcBorders>
          </w:tcPr>
          <w:p>
            <w:r/>
            <w:r>
              <w:rPr>
                <w:sz w:val="17"/>
              </w:rPr>
              <w:t>BRD-02 Lead</w:t>
            </w:r>
          </w:p>
        </w:tc>
        <w:tc>
          <w:tcPr>
            <w:tcW w:type="dxa" w:w="3600"/>
            <w:tcBorders>
              <w:top w:val="single" w:sz="4" w:space="0" w:color="D9DEE6"/>
              <w:left w:val="single" w:sz="4" w:space="0" w:color="D9DEE6"/>
              <w:bottom w:val="single" w:sz="4" w:space="0" w:color="D9DEE6"/>
              <w:right w:val="single" w:sz="4" w:space="0" w:color="D9DEE6"/>
            </w:tcBorders>
          </w:tcPr>
          <w:p>
            <w:r/>
            <w:r>
              <w:rPr>
                <w:sz w:val="17"/>
              </w:rPr>
              <w:t>Y2 · Jun 2028 – Sep 2028</w:t>
            </w:r>
          </w:p>
        </w:tc>
        <w:tc>
          <w:tcPr>
            <w:tcW w:type="dxa" w:w="1584"/>
            <w:tcBorders>
              <w:top w:val="single" w:sz="4" w:space="0" w:color="D9DEE6"/>
              <w:left w:val="single" w:sz="4" w:space="0" w:color="D9DEE6"/>
              <w:bottom w:val="single" w:sz="4" w:space="0" w:color="D9DEE6"/>
              <w:right w:val="single" w:sz="4" w:space="0" w:color="D9DEE6"/>
            </w:tcBorders>
          </w:tcPr>
          <w:p>
            <w:pPr>
              <w:jc w:val="right"/>
            </w:pPr>
            <w:r/>
            <w:r>
              <w:rPr>
                <w:sz w:val="17"/>
              </w:rPr>
              <w:t>$1,600,000</w:t>
            </w:r>
          </w:p>
        </w:tc>
        <w:tc>
          <w:tcPr>
            <w:tcW w:type="dxa" w:w="1440"/>
            <w:tcBorders>
              <w:top w:val="single" w:sz="4" w:space="0" w:color="D9DEE6"/>
              <w:left w:val="single" w:sz="4" w:space="0" w:color="D9DEE6"/>
              <w:bottom w:val="single" w:sz="4" w:space="0" w:color="D9DEE6"/>
              <w:right w:val="single" w:sz="4" w:space="0" w:color="D9DEE6"/>
            </w:tcBorders>
            <w:shd w:val="clear" w:color="auto" w:fill="EFF1F4"/>
          </w:tcPr>
          <w:p>
            <w:r/>
            <w:r>
              <w:rPr>
                <w:b/>
                <w:color w:val="5B6472"/>
                <w:sz w:val="17"/>
              </w:rPr>
              <w:t>Not Started</w:t>
            </w:r>
          </w:p>
        </w:tc>
        <w:tc>
          <w:tcPr>
            <w:tcW w:type="dxa" w:w="720"/>
            <w:tcBorders>
              <w:top w:val="single" w:sz="4" w:space="0" w:color="D9DEE6"/>
              <w:left w:val="single" w:sz="4" w:space="0" w:color="D9DEE6"/>
              <w:bottom w:val="single" w:sz="4" w:space="0" w:color="D9DEE6"/>
              <w:right w:val="single" w:sz="4" w:space="0" w:color="D9DEE6"/>
            </w:tcBorders>
          </w:tcPr>
          <w:p>
            <w:pPr>
              <w:jc w:val="right"/>
            </w:pPr>
            <w:r/>
            <w:r>
              <w:rPr>
                <w:sz w:val="17"/>
              </w:rPr>
              <w:t>0%</w:t>
            </w:r>
          </w:p>
        </w:tc>
      </w:tr>
      <w:tr>
        <w:tc>
          <w:tcPr>
            <w:tcW w:type="dxa" w:w="720"/>
            <w:gridSpan w:val="7"/>
            <w:shd w:val="clear" w:color="auto" w:fill="E4EBF3"/>
            <w:tcBorders>
              <w:top w:val="single" w:sz="4" w:space="0" w:color="D9DEE6"/>
              <w:left w:val="single" w:sz="4" w:space="0" w:color="D9DEE6"/>
              <w:bottom w:val="single" w:sz="4" w:space="0" w:color="D9DEE6"/>
              <w:right w:val="single" w:sz="4" w:space="0" w:color="D9DEE6"/>
            </w:tcBorders>
          </w:tcPr>
          <w:p>
            <w:r/>
            <w:r>
              <w:rPr>
                <w:b/>
                <w:color w:val="1B3A6B"/>
                <w:sz w:val="17"/>
              </w:rPr>
              <w:t>5.4  Production Scale</w:t>
            </w:r>
          </w:p>
        </w:tc>
      </w:tr>
      <w:tr>
        <w:tc>
          <w:tcPr>
            <w:tcW w:type="dxa" w:w="1008"/>
            <w:tcBorders>
              <w:top w:val="single" w:sz="4" w:space="0" w:color="D9DEE6"/>
              <w:left w:val="single" w:sz="4" w:space="0" w:color="D9DEE6"/>
              <w:bottom w:val="single" w:sz="4" w:space="0" w:color="D9DEE6"/>
              <w:right w:val="single" w:sz="4" w:space="0" w:color="D9DEE6"/>
            </w:tcBorders>
            <w:shd w:val="clear" w:color="auto" w:fill="F4F6F8"/>
          </w:tcPr>
          <w:p>
            <w:r/>
            <w:r>
              <w:rPr>
                <w:b/>
                <w:color w:val="2B5C8A"/>
                <w:sz w:val="17"/>
              </w:rPr>
              <w:t>5.4.1</w:t>
            </w:r>
          </w:p>
        </w:tc>
        <w:tc>
          <w:tcPr>
            <w:tcW w:type="dxa" w:w="4752"/>
            <w:tcBorders>
              <w:top w:val="single" w:sz="4" w:space="0" w:color="D9DEE6"/>
              <w:left w:val="single" w:sz="4" w:space="0" w:color="D9DEE6"/>
              <w:bottom w:val="single" w:sz="4" w:space="0" w:color="D9DEE6"/>
              <w:right w:val="single" w:sz="4" w:space="0" w:color="D9DEE6"/>
            </w:tcBorders>
            <w:shd w:val="clear" w:color="auto" w:fill="F4F6F8"/>
          </w:tcPr>
          <w:p>
            <w:r/>
            <w:r>
              <w:rPr>
                <w:sz w:val="17"/>
              </w:rPr>
              <w:t>Full production scale &amp; hypercare</w:t>
            </w:r>
          </w:p>
        </w:tc>
        <w:tc>
          <w:tcPr>
            <w:tcW w:type="dxa" w:w="1440"/>
            <w:tcBorders>
              <w:top w:val="single" w:sz="4" w:space="0" w:color="D9DEE6"/>
              <w:left w:val="single" w:sz="4" w:space="0" w:color="D9DEE6"/>
              <w:bottom w:val="single" w:sz="4" w:space="0" w:color="D9DEE6"/>
              <w:right w:val="single" w:sz="4" w:space="0" w:color="D9DEE6"/>
            </w:tcBorders>
            <w:shd w:val="clear" w:color="auto" w:fill="F4F6F8"/>
          </w:tcPr>
          <w:p>
            <w:r/>
            <w:r>
              <w:rPr>
                <w:sz w:val="17"/>
              </w:rPr>
              <w:t>BRD-02 Lead</w:t>
            </w:r>
          </w:p>
        </w:tc>
        <w:tc>
          <w:tcPr>
            <w:tcW w:type="dxa" w:w="3600"/>
            <w:tcBorders>
              <w:top w:val="single" w:sz="4" w:space="0" w:color="D9DEE6"/>
              <w:left w:val="single" w:sz="4" w:space="0" w:color="D9DEE6"/>
              <w:bottom w:val="single" w:sz="4" w:space="0" w:color="D9DEE6"/>
              <w:right w:val="single" w:sz="4" w:space="0" w:color="D9DEE6"/>
            </w:tcBorders>
            <w:shd w:val="clear" w:color="auto" w:fill="F4F6F8"/>
          </w:tcPr>
          <w:p>
            <w:r/>
            <w:r>
              <w:rPr>
                <w:sz w:val="17"/>
              </w:rPr>
              <w:t>Y2 · Oct 2028 – Dec 2028</w:t>
            </w:r>
          </w:p>
        </w:tc>
        <w:tc>
          <w:tcPr>
            <w:tcW w:type="dxa" w:w="1584"/>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7"/>
              </w:rPr>
              <w:t>$1,600,000</w:t>
            </w:r>
          </w:p>
        </w:tc>
        <w:tc>
          <w:tcPr>
            <w:tcW w:type="dxa" w:w="1440"/>
            <w:tcBorders>
              <w:top w:val="single" w:sz="4" w:space="0" w:color="D9DEE6"/>
              <w:left w:val="single" w:sz="4" w:space="0" w:color="D9DEE6"/>
              <w:bottom w:val="single" w:sz="4" w:space="0" w:color="D9DEE6"/>
              <w:right w:val="single" w:sz="4" w:space="0" w:color="D9DEE6"/>
            </w:tcBorders>
            <w:shd w:val="clear" w:color="auto" w:fill="F4F6F8"/>
            <w:shd w:val="clear" w:color="auto" w:fill="EFF1F4"/>
          </w:tcPr>
          <w:p>
            <w:r/>
            <w:r>
              <w:rPr>
                <w:b/>
                <w:color w:val="5B6472"/>
                <w:sz w:val="17"/>
              </w:rPr>
              <w:t>Not Started</w:t>
            </w:r>
          </w:p>
        </w:tc>
        <w:tc>
          <w:tcPr>
            <w:tcW w:type="dxa" w:w="720"/>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7"/>
              </w:rPr>
              <w:t>0%</w:t>
            </w:r>
          </w:p>
        </w:tc>
      </w:tr>
    </w:tbl>
    <w:p/>
    <w:p>
      <w:pPr>
        <w:spacing w:before="200" w:after="80"/>
      </w:pPr>
      <w:r>
        <w:rPr>
          <w:b/>
          <w:color w:val="2B5C8A"/>
          <w:sz w:val="23"/>
        </w:rPr>
        <w:t>6.0  BRD-03 · Underwriting &amp; Risk AI</w:t>
      </w:r>
    </w:p>
    <w:p>
      <w:pPr>
        <w:spacing w:after="60"/>
      </w:pPr>
      <w:r>
        <w:rPr>
          <w:i/>
          <w:color w:val="5B6472"/>
          <w:sz w:val="18"/>
        </w:rPr>
        <w:t>Delivery · Y2 workstream · $12,480,000 total</w:t>
      </w:r>
    </w:p>
    <w:tbl>
      <w:tblPr>
        <w:tblStyle w:val="TableGrid"/>
        <w:tblW w:type="auto" w:w="0"/>
        <w:jc w:val="center"/>
        <w:tblLayout w:type="fixed"/>
        <w:tblLook w:firstColumn="1" w:firstRow="1" w:lastColumn="0" w:lastRow="0" w:noHBand="0" w:noVBand="1" w:val="04A0"/>
      </w:tblPr>
      <w:tblGrid>
        <w:gridCol w:w="1975"/>
        <w:gridCol w:w="1975"/>
        <w:gridCol w:w="1975"/>
        <w:gridCol w:w="1975"/>
        <w:gridCol w:w="1975"/>
        <w:gridCol w:w="1975"/>
        <w:gridCol w:w="1975"/>
      </w:tblGrid>
      <w:tr>
        <w:tc>
          <w:tcPr>
            <w:tcW w:type="dxa" w:w="1008"/>
            <w:shd w:val="clear" w:color="auto" w:fill="1B3A6B"/>
            <w:tcBorders>
              <w:top w:val="single" w:sz="4" w:space="0" w:color="D9DEE6"/>
              <w:left w:val="single" w:sz="4" w:space="0" w:color="D9DEE6"/>
              <w:bottom w:val="single" w:sz="4" w:space="0" w:color="D9DEE6"/>
              <w:right w:val="single" w:sz="4" w:space="0" w:color="D9DEE6"/>
            </w:tcBorders>
          </w:tcPr>
          <w:p>
            <w:r/>
            <w:r>
              <w:rPr>
                <w:b/>
                <w:color w:val="FFFFFF"/>
                <w:sz w:val="17"/>
              </w:rPr>
              <w:t>WBS ID</w:t>
            </w:r>
          </w:p>
        </w:tc>
        <w:tc>
          <w:tcPr>
            <w:tcW w:type="dxa" w:w="4752"/>
            <w:shd w:val="clear" w:color="auto" w:fill="1B3A6B"/>
            <w:tcBorders>
              <w:top w:val="single" w:sz="4" w:space="0" w:color="D9DEE6"/>
              <w:left w:val="single" w:sz="4" w:space="0" w:color="D9DEE6"/>
              <w:bottom w:val="single" w:sz="4" w:space="0" w:color="D9DEE6"/>
              <w:right w:val="single" w:sz="4" w:space="0" w:color="D9DEE6"/>
            </w:tcBorders>
          </w:tcPr>
          <w:p>
            <w:r/>
            <w:r>
              <w:rPr>
                <w:b/>
                <w:color w:val="FFFFFF"/>
                <w:sz w:val="17"/>
              </w:rPr>
              <w:t>Work Package</w:t>
            </w:r>
          </w:p>
        </w:tc>
        <w:tc>
          <w:tcPr>
            <w:tcW w:type="dxa" w:w="1440"/>
            <w:shd w:val="clear" w:color="auto" w:fill="1B3A6B"/>
            <w:tcBorders>
              <w:top w:val="single" w:sz="4" w:space="0" w:color="D9DEE6"/>
              <w:left w:val="single" w:sz="4" w:space="0" w:color="D9DEE6"/>
              <w:bottom w:val="single" w:sz="4" w:space="0" w:color="D9DEE6"/>
              <w:right w:val="single" w:sz="4" w:space="0" w:color="D9DEE6"/>
            </w:tcBorders>
          </w:tcPr>
          <w:p>
            <w:r/>
            <w:r>
              <w:rPr>
                <w:b/>
                <w:color w:val="FFFFFF"/>
                <w:sz w:val="17"/>
              </w:rPr>
              <w:t>Owner</w:t>
            </w:r>
          </w:p>
        </w:tc>
        <w:tc>
          <w:tcPr>
            <w:tcW w:type="dxa" w:w="3600"/>
            <w:shd w:val="clear" w:color="auto" w:fill="1B3A6B"/>
            <w:tcBorders>
              <w:top w:val="single" w:sz="4" w:space="0" w:color="D9DEE6"/>
              <w:left w:val="single" w:sz="4" w:space="0" w:color="D9DEE6"/>
              <w:bottom w:val="single" w:sz="4" w:space="0" w:color="D9DEE6"/>
              <w:right w:val="single" w:sz="4" w:space="0" w:color="D9DEE6"/>
            </w:tcBorders>
          </w:tcPr>
          <w:p>
            <w:r/>
            <w:r>
              <w:rPr>
                <w:b/>
                <w:color w:val="FFFFFF"/>
                <w:sz w:val="17"/>
              </w:rPr>
              <w:t>Phase / Window</w:t>
            </w:r>
          </w:p>
        </w:tc>
        <w:tc>
          <w:tcPr>
            <w:tcW w:type="dxa" w:w="1584"/>
            <w:shd w:val="clear" w:color="auto" w:fill="1B3A6B"/>
            <w:tcBorders>
              <w:top w:val="single" w:sz="4" w:space="0" w:color="D9DEE6"/>
              <w:left w:val="single" w:sz="4" w:space="0" w:color="D9DEE6"/>
              <w:bottom w:val="single" w:sz="4" w:space="0" w:color="D9DEE6"/>
              <w:right w:val="single" w:sz="4" w:space="0" w:color="D9DEE6"/>
            </w:tcBorders>
          </w:tcPr>
          <w:p>
            <w:r/>
            <w:r>
              <w:rPr>
                <w:b/>
                <w:color w:val="FFFFFF"/>
                <w:sz w:val="17"/>
              </w:rPr>
              <w:t>Budget</w:t>
            </w:r>
          </w:p>
        </w:tc>
        <w:tc>
          <w:tcPr>
            <w:tcW w:type="dxa" w:w="1440"/>
            <w:shd w:val="clear" w:color="auto" w:fill="1B3A6B"/>
            <w:tcBorders>
              <w:top w:val="single" w:sz="4" w:space="0" w:color="D9DEE6"/>
              <w:left w:val="single" w:sz="4" w:space="0" w:color="D9DEE6"/>
              <w:bottom w:val="single" w:sz="4" w:space="0" w:color="D9DEE6"/>
              <w:right w:val="single" w:sz="4" w:space="0" w:color="D9DEE6"/>
            </w:tcBorders>
          </w:tcPr>
          <w:p>
            <w:r/>
            <w:r>
              <w:rPr>
                <w:b/>
                <w:color w:val="FFFFFF"/>
                <w:sz w:val="17"/>
              </w:rPr>
              <w:t>Status</w:t>
            </w:r>
          </w:p>
        </w:tc>
        <w:tc>
          <w:tcPr>
            <w:tcW w:type="dxa" w:w="720"/>
            <w:shd w:val="clear" w:color="auto" w:fill="1B3A6B"/>
            <w:tcBorders>
              <w:top w:val="single" w:sz="4" w:space="0" w:color="D9DEE6"/>
              <w:left w:val="single" w:sz="4" w:space="0" w:color="D9DEE6"/>
              <w:bottom w:val="single" w:sz="4" w:space="0" w:color="D9DEE6"/>
              <w:right w:val="single" w:sz="4" w:space="0" w:color="D9DEE6"/>
            </w:tcBorders>
          </w:tcPr>
          <w:p>
            <w:r/>
            <w:r>
              <w:rPr>
                <w:b/>
                <w:color w:val="FFFFFF"/>
                <w:sz w:val="17"/>
              </w:rPr>
              <w:t>%</w:t>
            </w:r>
          </w:p>
        </w:tc>
      </w:tr>
      <w:tr>
        <w:tc>
          <w:tcPr>
            <w:tcW w:type="dxa" w:w="720"/>
            <w:gridSpan w:val="7"/>
            <w:shd w:val="clear" w:color="auto" w:fill="E4EBF3"/>
            <w:tcBorders>
              <w:top w:val="single" w:sz="4" w:space="0" w:color="D9DEE6"/>
              <w:left w:val="single" w:sz="4" w:space="0" w:color="D9DEE6"/>
              <w:bottom w:val="single" w:sz="4" w:space="0" w:color="D9DEE6"/>
              <w:right w:val="single" w:sz="4" w:space="0" w:color="D9DEE6"/>
            </w:tcBorders>
          </w:tcPr>
          <w:p>
            <w:r/>
            <w:r>
              <w:rPr>
                <w:b/>
                <w:color w:val="1B3A6B"/>
                <w:sz w:val="17"/>
              </w:rPr>
              <w:t>6.1  Requirements &amp; Design</w:t>
            </w:r>
          </w:p>
        </w:tc>
      </w:tr>
      <w:tr>
        <w:tc>
          <w:tcPr>
            <w:tcW w:type="dxa" w:w="1008"/>
            <w:tcBorders>
              <w:top w:val="single" w:sz="4" w:space="0" w:color="D9DEE6"/>
              <w:left w:val="single" w:sz="4" w:space="0" w:color="D9DEE6"/>
              <w:bottom w:val="single" w:sz="4" w:space="0" w:color="D9DEE6"/>
              <w:right w:val="single" w:sz="4" w:space="0" w:color="D9DEE6"/>
            </w:tcBorders>
            <w:shd w:val="clear" w:color="auto" w:fill="F4F6F8"/>
          </w:tcPr>
          <w:p>
            <w:r/>
            <w:r>
              <w:rPr>
                <w:b/>
                <w:color w:val="2B5C8A"/>
                <w:sz w:val="17"/>
              </w:rPr>
              <w:t>6.1.1</w:t>
            </w:r>
          </w:p>
        </w:tc>
        <w:tc>
          <w:tcPr>
            <w:tcW w:type="dxa" w:w="4752"/>
            <w:tcBorders>
              <w:top w:val="single" w:sz="4" w:space="0" w:color="D9DEE6"/>
              <w:left w:val="single" w:sz="4" w:space="0" w:color="D9DEE6"/>
              <w:bottom w:val="single" w:sz="4" w:space="0" w:color="D9DEE6"/>
              <w:right w:val="single" w:sz="4" w:space="0" w:color="D9DEE6"/>
            </w:tcBorders>
            <w:shd w:val="clear" w:color="auto" w:fill="F4F6F8"/>
          </w:tcPr>
          <w:p>
            <w:r/>
            <w:r>
              <w:rPr>
                <w:sz w:val="17"/>
              </w:rPr>
              <w:t>JAD &amp; requirements package</w:t>
            </w:r>
          </w:p>
        </w:tc>
        <w:tc>
          <w:tcPr>
            <w:tcW w:type="dxa" w:w="1440"/>
            <w:tcBorders>
              <w:top w:val="single" w:sz="4" w:space="0" w:color="D9DEE6"/>
              <w:left w:val="single" w:sz="4" w:space="0" w:color="D9DEE6"/>
              <w:bottom w:val="single" w:sz="4" w:space="0" w:color="D9DEE6"/>
              <w:right w:val="single" w:sz="4" w:space="0" w:color="D9DEE6"/>
            </w:tcBorders>
            <w:shd w:val="clear" w:color="auto" w:fill="F4F6F8"/>
          </w:tcPr>
          <w:p>
            <w:r/>
            <w:r>
              <w:rPr>
                <w:sz w:val="17"/>
              </w:rPr>
              <w:t>BRD-03 Lead</w:t>
            </w:r>
          </w:p>
        </w:tc>
        <w:tc>
          <w:tcPr>
            <w:tcW w:type="dxa" w:w="3600"/>
            <w:tcBorders>
              <w:top w:val="single" w:sz="4" w:space="0" w:color="D9DEE6"/>
              <w:left w:val="single" w:sz="4" w:space="0" w:color="D9DEE6"/>
              <w:bottom w:val="single" w:sz="4" w:space="0" w:color="D9DEE6"/>
              <w:right w:val="single" w:sz="4" w:space="0" w:color="D9DEE6"/>
            </w:tcBorders>
            <w:shd w:val="clear" w:color="auto" w:fill="F4F6F8"/>
          </w:tcPr>
          <w:p>
            <w:r/>
            <w:r>
              <w:rPr>
                <w:sz w:val="17"/>
              </w:rPr>
              <w:t>Y2 · Oct 2027 – Jan 2028</w:t>
            </w:r>
          </w:p>
        </w:tc>
        <w:tc>
          <w:tcPr>
            <w:tcW w:type="dxa" w:w="1584"/>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7"/>
              </w:rPr>
              <w:t>$1,400,000</w:t>
            </w:r>
          </w:p>
        </w:tc>
        <w:tc>
          <w:tcPr>
            <w:tcW w:type="dxa" w:w="1440"/>
            <w:tcBorders>
              <w:top w:val="single" w:sz="4" w:space="0" w:color="D9DEE6"/>
              <w:left w:val="single" w:sz="4" w:space="0" w:color="D9DEE6"/>
              <w:bottom w:val="single" w:sz="4" w:space="0" w:color="D9DEE6"/>
              <w:right w:val="single" w:sz="4" w:space="0" w:color="D9DEE6"/>
            </w:tcBorders>
            <w:shd w:val="clear" w:color="auto" w:fill="F4F6F8"/>
            <w:shd w:val="clear" w:color="auto" w:fill="EFF1F4"/>
          </w:tcPr>
          <w:p>
            <w:r/>
            <w:r>
              <w:rPr>
                <w:b/>
                <w:color w:val="5B6472"/>
                <w:sz w:val="17"/>
              </w:rPr>
              <w:t>Not Started</w:t>
            </w:r>
          </w:p>
        </w:tc>
        <w:tc>
          <w:tcPr>
            <w:tcW w:type="dxa" w:w="720"/>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7"/>
              </w:rPr>
              <w:t>0%</w:t>
            </w:r>
          </w:p>
        </w:tc>
      </w:tr>
      <w:tr>
        <w:tc>
          <w:tcPr>
            <w:tcW w:type="dxa" w:w="1008"/>
            <w:tcBorders>
              <w:top w:val="single" w:sz="4" w:space="0" w:color="D9DEE6"/>
              <w:left w:val="single" w:sz="4" w:space="0" w:color="D9DEE6"/>
              <w:bottom w:val="single" w:sz="4" w:space="0" w:color="D9DEE6"/>
              <w:right w:val="single" w:sz="4" w:space="0" w:color="D9DEE6"/>
            </w:tcBorders>
          </w:tcPr>
          <w:p>
            <w:r/>
            <w:r>
              <w:rPr>
                <w:b/>
                <w:color w:val="2B5C8A"/>
                <w:sz w:val="17"/>
              </w:rPr>
              <w:t>6.1.2</w:t>
            </w:r>
          </w:p>
        </w:tc>
        <w:tc>
          <w:tcPr>
            <w:tcW w:type="dxa" w:w="4752"/>
            <w:tcBorders>
              <w:top w:val="single" w:sz="4" w:space="0" w:color="D9DEE6"/>
              <w:left w:val="single" w:sz="4" w:space="0" w:color="D9DEE6"/>
              <w:bottom w:val="single" w:sz="4" w:space="0" w:color="D9DEE6"/>
              <w:right w:val="single" w:sz="4" w:space="0" w:color="D9DEE6"/>
            </w:tcBorders>
          </w:tcPr>
          <w:p>
            <w:r/>
            <w:r>
              <w:rPr>
                <w:sz w:val="17"/>
              </w:rPr>
              <w:t>Risk-scoring solution &amp; model design</w:t>
            </w:r>
          </w:p>
        </w:tc>
        <w:tc>
          <w:tcPr>
            <w:tcW w:type="dxa" w:w="1440"/>
            <w:tcBorders>
              <w:top w:val="single" w:sz="4" w:space="0" w:color="D9DEE6"/>
              <w:left w:val="single" w:sz="4" w:space="0" w:color="D9DEE6"/>
              <w:bottom w:val="single" w:sz="4" w:space="0" w:color="D9DEE6"/>
              <w:right w:val="single" w:sz="4" w:space="0" w:color="D9DEE6"/>
            </w:tcBorders>
          </w:tcPr>
          <w:p>
            <w:r/>
            <w:r>
              <w:rPr>
                <w:sz w:val="17"/>
              </w:rPr>
              <w:t>BRD-03 Lead</w:t>
            </w:r>
          </w:p>
        </w:tc>
        <w:tc>
          <w:tcPr>
            <w:tcW w:type="dxa" w:w="3600"/>
            <w:tcBorders>
              <w:top w:val="single" w:sz="4" w:space="0" w:color="D9DEE6"/>
              <w:left w:val="single" w:sz="4" w:space="0" w:color="D9DEE6"/>
              <w:bottom w:val="single" w:sz="4" w:space="0" w:color="D9DEE6"/>
              <w:right w:val="single" w:sz="4" w:space="0" w:color="D9DEE6"/>
            </w:tcBorders>
          </w:tcPr>
          <w:p>
            <w:r/>
            <w:r>
              <w:rPr>
                <w:sz w:val="17"/>
              </w:rPr>
              <w:t>Y2 · Jan 2028 – Mar 2028</w:t>
            </w:r>
          </w:p>
        </w:tc>
        <w:tc>
          <w:tcPr>
            <w:tcW w:type="dxa" w:w="1584"/>
            <w:tcBorders>
              <w:top w:val="single" w:sz="4" w:space="0" w:color="D9DEE6"/>
              <w:left w:val="single" w:sz="4" w:space="0" w:color="D9DEE6"/>
              <w:bottom w:val="single" w:sz="4" w:space="0" w:color="D9DEE6"/>
              <w:right w:val="single" w:sz="4" w:space="0" w:color="D9DEE6"/>
            </w:tcBorders>
          </w:tcPr>
          <w:p>
            <w:pPr>
              <w:jc w:val="right"/>
            </w:pPr>
            <w:r/>
            <w:r>
              <w:rPr>
                <w:sz w:val="17"/>
              </w:rPr>
              <w:t>$1,400,000</w:t>
            </w:r>
          </w:p>
        </w:tc>
        <w:tc>
          <w:tcPr>
            <w:tcW w:type="dxa" w:w="1440"/>
            <w:tcBorders>
              <w:top w:val="single" w:sz="4" w:space="0" w:color="D9DEE6"/>
              <w:left w:val="single" w:sz="4" w:space="0" w:color="D9DEE6"/>
              <w:bottom w:val="single" w:sz="4" w:space="0" w:color="D9DEE6"/>
              <w:right w:val="single" w:sz="4" w:space="0" w:color="D9DEE6"/>
            </w:tcBorders>
            <w:shd w:val="clear" w:color="auto" w:fill="EFF1F4"/>
          </w:tcPr>
          <w:p>
            <w:r/>
            <w:r>
              <w:rPr>
                <w:b/>
                <w:color w:val="5B6472"/>
                <w:sz w:val="17"/>
              </w:rPr>
              <w:t>Not Started</w:t>
            </w:r>
          </w:p>
        </w:tc>
        <w:tc>
          <w:tcPr>
            <w:tcW w:type="dxa" w:w="720"/>
            <w:tcBorders>
              <w:top w:val="single" w:sz="4" w:space="0" w:color="D9DEE6"/>
              <w:left w:val="single" w:sz="4" w:space="0" w:color="D9DEE6"/>
              <w:bottom w:val="single" w:sz="4" w:space="0" w:color="D9DEE6"/>
              <w:right w:val="single" w:sz="4" w:space="0" w:color="D9DEE6"/>
            </w:tcBorders>
          </w:tcPr>
          <w:p>
            <w:pPr>
              <w:jc w:val="right"/>
            </w:pPr>
            <w:r/>
            <w:r>
              <w:rPr>
                <w:sz w:val="17"/>
              </w:rPr>
              <w:t>0%</w:t>
            </w:r>
          </w:p>
        </w:tc>
      </w:tr>
      <w:tr>
        <w:tc>
          <w:tcPr>
            <w:tcW w:type="dxa" w:w="720"/>
            <w:gridSpan w:val="7"/>
            <w:shd w:val="clear" w:color="auto" w:fill="E4EBF3"/>
            <w:tcBorders>
              <w:top w:val="single" w:sz="4" w:space="0" w:color="D9DEE6"/>
              <w:left w:val="single" w:sz="4" w:space="0" w:color="D9DEE6"/>
              <w:bottom w:val="single" w:sz="4" w:space="0" w:color="D9DEE6"/>
              <w:right w:val="single" w:sz="4" w:space="0" w:color="D9DEE6"/>
            </w:tcBorders>
          </w:tcPr>
          <w:p>
            <w:r/>
            <w:r>
              <w:rPr>
                <w:b/>
                <w:color w:val="1B3A6B"/>
                <w:sz w:val="17"/>
              </w:rPr>
              <w:t>6.2  Build &amp; Test</w:t>
            </w:r>
          </w:p>
        </w:tc>
      </w:tr>
      <w:tr>
        <w:tc>
          <w:tcPr>
            <w:tcW w:type="dxa" w:w="1008"/>
            <w:tcBorders>
              <w:top w:val="single" w:sz="4" w:space="0" w:color="D9DEE6"/>
              <w:left w:val="single" w:sz="4" w:space="0" w:color="D9DEE6"/>
              <w:bottom w:val="single" w:sz="4" w:space="0" w:color="D9DEE6"/>
              <w:right w:val="single" w:sz="4" w:space="0" w:color="D9DEE6"/>
            </w:tcBorders>
            <w:shd w:val="clear" w:color="auto" w:fill="F4F6F8"/>
          </w:tcPr>
          <w:p>
            <w:r/>
            <w:r>
              <w:rPr>
                <w:b/>
                <w:color w:val="2B5C8A"/>
                <w:sz w:val="17"/>
              </w:rPr>
              <w:t>6.2.1</w:t>
            </w:r>
          </w:p>
        </w:tc>
        <w:tc>
          <w:tcPr>
            <w:tcW w:type="dxa" w:w="4752"/>
            <w:tcBorders>
              <w:top w:val="single" w:sz="4" w:space="0" w:color="D9DEE6"/>
              <w:left w:val="single" w:sz="4" w:space="0" w:color="D9DEE6"/>
              <w:bottom w:val="single" w:sz="4" w:space="0" w:color="D9DEE6"/>
              <w:right w:val="single" w:sz="4" w:space="0" w:color="D9DEE6"/>
            </w:tcBorders>
            <w:shd w:val="clear" w:color="auto" w:fill="F4F6F8"/>
          </w:tcPr>
          <w:p>
            <w:r/>
            <w:r>
              <w:rPr>
                <w:sz w:val="17"/>
              </w:rPr>
              <w:t>Model development &amp; training (sprints)</w:t>
            </w:r>
          </w:p>
        </w:tc>
        <w:tc>
          <w:tcPr>
            <w:tcW w:type="dxa" w:w="1440"/>
            <w:tcBorders>
              <w:top w:val="single" w:sz="4" w:space="0" w:color="D9DEE6"/>
              <w:left w:val="single" w:sz="4" w:space="0" w:color="D9DEE6"/>
              <w:bottom w:val="single" w:sz="4" w:space="0" w:color="D9DEE6"/>
              <w:right w:val="single" w:sz="4" w:space="0" w:color="D9DEE6"/>
            </w:tcBorders>
            <w:shd w:val="clear" w:color="auto" w:fill="F4F6F8"/>
          </w:tcPr>
          <w:p>
            <w:r/>
            <w:r>
              <w:rPr>
                <w:sz w:val="17"/>
              </w:rPr>
              <w:t>BRD-03 Team</w:t>
            </w:r>
          </w:p>
        </w:tc>
        <w:tc>
          <w:tcPr>
            <w:tcW w:type="dxa" w:w="3600"/>
            <w:tcBorders>
              <w:top w:val="single" w:sz="4" w:space="0" w:color="D9DEE6"/>
              <w:left w:val="single" w:sz="4" w:space="0" w:color="D9DEE6"/>
              <w:bottom w:val="single" w:sz="4" w:space="0" w:color="D9DEE6"/>
              <w:right w:val="single" w:sz="4" w:space="0" w:color="D9DEE6"/>
            </w:tcBorders>
            <w:shd w:val="clear" w:color="auto" w:fill="F4F6F8"/>
          </w:tcPr>
          <w:p>
            <w:r/>
            <w:r>
              <w:rPr>
                <w:sz w:val="17"/>
              </w:rPr>
              <w:t>Y2 · Feb 2028 – May 2028</w:t>
            </w:r>
          </w:p>
        </w:tc>
        <w:tc>
          <w:tcPr>
            <w:tcW w:type="dxa" w:w="1584"/>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7"/>
              </w:rPr>
              <w:t>$3,600,000</w:t>
            </w:r>
          </w:p>
        </w:tc>
        <w:tc>
          <w:tcPr>
            <w:tcW w:type="dxa" w:w="1440"/>
            <w:tcBorders>
              <w:top w:val="single" w:sz="4" w:space="0" w:color="D9DEE6"/>
              <w:left w:val="single" w:sz="4" w:space="0" w:color="D9DEE6"/>
              <w:bottom w:val="single" w:sz="4" w:space="0" w:color="D9DEE6"/>
              <w:right w:val="single" w:sz="4" w:space="0" w:color="D9DEE6"/>
            </w:tcBorders>
            <w:shd w:val="clear" w:color="auto" w:fill="F4F6F8"/>
            <w:shd w:val="clear" w:color="auto" w:fill="EFF1F4"/>
          </w:tcPr>
          <w:p>
            <w:r/>
            <w:r>
              <w:rPr>
                <w:b/>
                <w:color w:val="5B6472"/>
                <w:sz w:val="17"/>
              </w:rPr>
              <w:t>Not Started</w:t>
            </w:r>
          </w:p>
        </w:tc>
        <w:tc>
          <w:tcPr>
            <w:tcW w:type="dxa" w:w="720"/>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7"/>
              </w:rPr>
              <w:t>0%</w:t>
            </w:r>
          </w:p>
        </w:tc>
      </w:tr>
      <w:tr>
        <w:tc>
          <w:tcPr>
            <w:tcW w:type="dxa" w:w="1008"/>
            <w:tcBorders>
              <w:top w:val="single" w:sz="4" w:space="0" w:color="D9DEE6"/>
              <w:left w:val="single" w:sz="4" w:space="0" w:color="D9DEE6"/>
              <w:bottom w:val="single" w:sz="4" w:space="0" w:color="D9DEE6"/>
              <w:right w:val="single" w:sz="4" w:space="0" w:color="D9DEE6"/>
            </w:tcBorders>
          </w:tcPr>
          <w:p>
            <w:r/>
            <w:r>
              <w:rPr>
                <w:b/>
                <w:color w:val="2B5C8A"/>
                <w:sz w:val="17"/>
              </w:rPr>
              <w:t>6.2.2</w:t>
            </w:r>
          </w:p>
        </w:tc>
        <w:tc>
          <w:tcPr>
            <w:tcW w:type="dxa" w:w="4752"/>
            <w:tcBorders>
              <w:top w:val="single" w:sz="4" w:space="0" w:color="D9DEE6"/>
              <w:left w:val="single" w:sz="4" w:space="0" w:color="D9DEE6"/>
              <w:bottom w:val="single" w:sz="4" w:space="0" w:color="D9DEE6"/>
              <w:right w:val="single" w:sz="4" w:space="0" w:color="D9DEE6"/>
            </w:tcBorders>
          </w:tcPr>
          <w:p>
            <w:r/>
            <w:r>
              <w:rPr>
                <w:sz w:val="17"/>
              </w:rPr>
              <w:t>Fairness / disparate-impact testing</w:t>
            </w:r>
          </w:p>
        </w:tc>
        <w:tc>
          <w:tcPr>
            <w:tcW w:type="dxa" w:w="1440"/>
            <w:tcBorders>
              <w:top w:val="single" w:sz="4" w:space="0" w:color="D9DEE6"/>
              <w:left w:val="single" w:sz="4" w:space="0" w:color="D9DEE6"/>
              <w:bottom w:val="single" w:sz="4" w:space="0" w:color="D9DEE6"/>
              <w:right w:val="single" w:sz="4" w:space="0" w:color="D9DEE6"/>
            </w:tcBorders>
          </w:tcPr>
          <w:p>
            <w:r/>
            <w:r>
              <w:rPr>
                <w:sz w:val="17"/>
              </w:rPr>
              <w:t>BRD-03 Team + CoE</w:t>
            </w:r>
          </w:p>
        </w:tc>
        <w:tc>
          <w:tcPr>
            <w:tcW w:type="dxa" w:w="3600"/>
            <w:tcBorders>
              <w:top w:val="single" w:sz="4" w:space="0" w:color="D9DEE6"/>
              <w:left w:val="single" w:sz="4" w:space="0" w:color="D9DEE6"/>
              <w:bottom w:val="single" w:sz="4" w:space="0" w:color="D9DEE6"/>
              <w:right w:val="single" w:sz="4" w:space="0" w:color="D9DEE6"/>
            </w:tcBorders>
          </w:tcPr>
          <w:p>
            <w:r/>
            <w:r>
              <w:rPr>
                <w:sz w:val="17"/>
              </w:rPr>
              <w:t>Y2 · Mar 2028 – Jun 2028</w:t>
            </w:r>
          </w:p>
        </w:tc>
        <w:tc>
          <w:tcPr>
            <w:tcW w:type="dxa" w:w="1584"/>
            <w:tcBorders>
              <w:top w:val="single" w:sz="4" w:space="0" w:color="D9DEE6"/>
              <w:left w:val="single" w:sz="4" w:space="0" w:color="D9DEE6"/>
              <w:bottom w:val="single" w:sz="4" w:space="0" w:color="D9DEE6"/>
              <w:right w:val="single" w:sz="4" w:space="0" w:color="D9DEE6"/>
            </w:tcBorders>
          </w:tcPr>
          <w:p>
            <w:pPr>
              <w:jc w:val="right"/>
            </w:pPr>
            <w:r/>
            <w:r>
              <w:rPr>
                <w:sz w:val="17"/>
              </w:rPr>
              <w:t>$1,280,000</w:t>
            </w:r>
          </w:p>
        </w:tc>
        <w:tc>
          <w:tcPr>
            <w:tcW w:type="dxa" w:w="1440"/>
            <w:tcBorders>
              <w:top w:val="single" w:sz="4" w:space="0" w:color="D9DEE6"/>
              <w:left w:val="single" w:sz="4" w:space="0" w:color="D9DEE6"/>
              <w:bottom w:val="single" w:sz="4" w:space="0" w:color="D9DEE6"/>
              <w:right w:val="single" w:sz="4" w:space="0" w:color="D9DEE6"/>
            </w:tcBorders>
            <w:shd w:val="clear" w:color="auto" w:fill="EFF1F4"/>
          </w:tcPr>
          <w:p>
            <w:r/>
            <w:r>
              <w:rPr>
                <w:b/>
                <w:color w:val="5B6472"/>
                <w:sz w:val="17"/>
              </w:rPr>
              <w:t>Not Started</w:t>
            </w:r>
          </w:p>
        </w:tc>
        <w:tc>
          <w:tcPr>
            <w:tcW w:type="dxa" w:w="720"/>
            <w:tcBorders>
              <w:top w:val="single" w:sz="4" w:space="0" w:color="D9DEE6"/>
              <w:left w:val="single" w:sz="4" w:space="0" w:color="D9DEE6"/>
              <w:bottom w:val="single" w:sz="4" w:space="0" w:color="D9DEE6"/>
              <w:right w:val="single" w:sz="4" w:space="0" w:color="D9DEE6"/>
            </w:tcBorders>
          </w:tcPr>
          <w:p>
            <w:pPr>
              <w:jc w:val="right"/>
            </w:pPr>
            <w:r/>
            <w:r>
              <w:rPr>
                <w:sz w:val="17"/>
              </w:rPr>
              <w:t>0%</w:t>
            </w:r>
          </w:p>
        </w:tc>
      </w:tr>
      <w:tr>
        <w:tc>
          <w:tcPr>
            <w:tcW w:type="dxa" w:w="720"/>
            <w:gridSpan w:val="7"/>
            <w:shd w:val="clear" w:color="auto" w:fill="E4EBF3"/>
            <w:tcBorders>
              <w:top w:val="single" w:sz="4" w:space="0" w:color="D9DEE6"/>
              <w:left w:val="single" w:sz="4" w:space="0" w:color="D9DEE6"/>
              <w:bottom w:val="single" w:sz="4" w:space="0" w:color="D9DEE6"/>
              <w:right w:val="single" w:sz="4" w:space="0" w:color="D9DEE6"/>
            </w:tcBorders>
          </w:tcPr>
          <w:p>
            <w:r/>
            <w:r>
              <w:rPr>
                <w:b/>
                <w:color w:val="1B3A6B"/>
                <w:sz w:val="17"/>
              </w:rPr>
              <w:t>6.3  Validation &amp; Pilot</w:t>
            </w:r>
          </w:p>
        </w:tc>
      </w:tr>
      <w:tr>
        <w:tc>
          <w:tcPr>
            <w:tcW w:type="dxa" w:w="1008"/>
            <w:tcBorders>
              <w:top w:val="single" w:sz="4" w:space="0" w:color="D9DEE6"/>
              <w:left w:val="single" w:sz="4" w:space="0" w:color="D9DEE6"/>
              <w:bottom w:val="single" w:sz="4" w:space="0" w:color="D9DEE6"/>
              <w:right w:val="single" w:sz="4" w:space="0" w:color="D9DEE6"/>
            </w:tcBorders>
            <w:shd w:val="clear" w:color="auto" w:fill="F4F6F8"/>
          </w:tcPr>
          <w:p>
            <w:r/>
            <w:r>
              <w:rPr>
                <w:b/>
                <w:color w:val="2B5C8A"/>
                <w:sz w:val="17"/>
              </w:rPr>
              <w:t>6.3.1</w:t>
            </w:r>
          </w:p>
        </w:tc>
        <w:tc>
          <w:tcPr>
            <w:tcW w:type="dxa" w:w="4752"/>
            <w:tcBorders>
              <w:top w:val="single" w:sz="4" w:space="0" w:color="D9DEE6"/>
              <w:left w:val="single" w:sz="4" w:space="0" w:color="D9DEE6"/>
              <w:bottom w:val="single" w:sz="4" w:space="0" w:color="D9DEE6"/>
              <w:right w:val="single" w:sz="4" w:space="0" w:color="D9DEE6"/>
            </w:tcBorders>
            <w:shd w:val="clear" w:color="auto" w:fill="F4F6F8"/>
          </w:tcPr>
          <w:p>
            <w:r/>
            <w:r>
              <w:rPr>
                <w:sz w:val="17"/>
              </w:rPr>
              <w:t>Independent model validation — pre-pilot cert (incl. fairness/bias audit)</w:t>
            </w:r>
          </w:p>
        </w:tc>
        <w:tc>
          <w:tcPr>
            <w:tcW w:type="dxa" w:w="1440"/>
            <w:tcBorders>
              <w:top w:val="single" w:sz="4" w:space="0" w:color="D9DEE6"/>
              <w:left w:val="single" w:sz="4" w:space="0" w:color="D9DEE6"/>
              <w:bottom w:val="single" w:sz="4" w:space="0" w:color="D9DEE6"/>
              <w:right w:val="single" w:sz="4" w:space="0" w:color="D9DEE6"/>
            </w:tcBorders>
            <w:shd w:val="clear" w:color="auto" w:fill="F4F6F8"/>
          </w:tcPr>
          <w:p>
            <w:r/>
            <w:r>
              <w:rPr>
                <w:sz w:val="17"/>
              </w:rPr>
              <w:t>P. Okafor</w:t>
            </w:r>
          </w:p>
        </w:tc>
        <w:tc>
          <w:tcPr>
            <w:tcW w:type="dxa" w:w="3600"/>
            <w:tcBorders>
              <w:top w:val="single" w:sz="4" w:space="0" w:color="D9DEE6"/>
              <w:left w:val="single" w:sz="4" w:space="0" w:color="D9DEE6"/>
              <w:bottom w:val="single" w:sz="4" w:space="0" w:color="D9DEE6"/>
              <w:right w:val="single" w:sz="4" w:space="0" w:color="D9DEE6"/>
            </w:tcBorders>
            <w:shd w:val="clear" w:color="auto" w:fill="F4F6F8"/>
          </w:tcPr>
          <w:p>
            <w:r/>
            <w:r>
              <w:rPr>
                <w:sz w:val="17"/>
              </w:rPr>
              <w:t>Y2 · Apr 2028 – Apr 2028</w:t>
            </w:r>
          </w:p>
        </w:tc>
        <w:tc>
          <w:tcPr>
            <w:tcW w:type="dxa" w:w="1584"/>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7"/>
              </w:rPr>
              <w:t>$1,200,000</w:t>
            </w:r>
          </w:p>
        </w:tc>
        <w:tc>
          <w:tcPr>
            <w:tcW w:type="dxa" w:w="1440"/>
            <w:tcBorders>
              <w:top w:val="single" w:sz="4" w:space="0" w:color="D9DEE6"/>
              <w:left w:val="single" w:sz="4" w:space="0" w:color="D9DEE6"/>
              <w:bottom w:val="single" w:sz="4" w:space="0" w:color="D9DEE6"/>
              <w:right w:val="single" w:sz="4" w:space="0" w:color="D9DEE6"/>
            </w:tcBorders>
            <w:shd w:val="clear" w:color="auto" w:fill="F4F6F8"/>
            <w:shd w:val="clear" w:color="auto" w:fill="EFF1F4"/>
          </w:tcPr>
          <w:p>
            <w:r/>
            <w:r>
              <w:rPr>
                <w:b/>
                <w:color w:val="5B6472"/>
                <w:sz w:val="17"/>
              </w:rPr>
              <w:t>Not Started</w:t>
            </w:r>
          </w:p>
        </w:tc>
        <w:tc>
          <w:tcPr>
            <w:tcW w:type="dxa" w:w="720"/>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7"/>
              </w:rPr>
              <w:t>0%</w:t>
            </w:r>
          </w:p>
        </w:tc>
      </w:tr>
      <w:tr>
        <w:tc>
          <w:tcPr>
            <w:tcW w:type="dxa" w:w="1008"/>
            <w:tcBorders>
              <w:top w:val="single" w:sz="4" w:space="0" w:color="D9DEE6"/>
              <w:left w:val="single" w:sz="4" w:space="0" w:color="D9DEE6"/>
              <w:bottom w:val="single" w:sz="4" w:space="0" w:color="D9DEE6"/>
              <w:right w:val="single" w:sz="4" w:space="0" w:color="D9DEE6"/>
            </w:tcBorders>
          </w:tcPr>
          <w:p>
            <w:r/>
            <w:r>
              <w:rPr>
                <w:b/>
                <w:color w:val="2B5C8A"/>
                <w:sz w:val="17"/>
              </w:rPr>
              <w:t>6.3.2</w:t>
            </w:r>
          </w:p>
        </w:tc>
        <w:tc>
          <w:tcPr>
            <w:tcW w:type="dxa" w:w="4752"/>
            <w:tcBorders>
              <w:top w:val="single" w:sz="4" w:space="0" w:color="D9DEE6"/>
              <w:left w:val="single" w:sz="4" w:space="0" w:color="D9DEE6"/>
              <w:bottom w:val="single" w:sz="4" w:space="0" w:color="D9DEE6"/>
              <w:right w:val="single" w:sz="4" w:space="0" w:color="D9DEE6"/>
            </w:tcBorders>
          </w:tcPr>
          <w:p>
            <w:r/>
            <w:r>
              <w:rPr>
                <w:sz w:val="17"/>
              </w:rPr>
              <w:t>Pilot go-live &amp; pilot UAT</w:t>
            </w:r>
          </w:p>
        </w:tc>
        <w:tc>
          <w:tcPr>
            <w:tcW w:type="dxa" w:w="1440"/>
            <w:tcBorders>
              <w:top w:val="single" w:sz="4" w:space="0" w:color="D9DEE6"/>
              <w:left w:val="single" w:sz="4" w:space="0" w:color="D9DEE6"/>
              <w:bottom w:val="single" w:sz="4" w:space="0" w:color="D9DEE6"/>
              <w:right w:val="single" w:sz="4" w:space="0" w:color="D9DEE6"/>
            </w:tcBorders>
          </w:tcPr>
          <w:p>
            <w:r/>
            <w:r>
              <w:rPr>
                <w:sz w:val="17"/>
              </w:rPr>
              <w:t>BRD-03 Lead</w:t>
            </w:r>
          </w:p>
        </w:tc>
        <w:tc>
          <w:tcPr>
            <w:tcW w:type="dxa" w:w="3600"/>
            <w:tcBorders>
              <w:top w:val="single" w:sz="4" w:space="0" w:color="D9DEE6"/>
              <w:left w:val="single" w:sz="4" w:space="0" w:color="D9DEE6"/>
              <w:bottom w:val="single" w:sz="4" w:space="0" w:color="D9DEE6"/>
              <w:right w:val="single" w:sz="4" w:space="0" w:color="D9DEE6"/>
            </w:tcBorders>
          </w:tcPr>
          <w:p>
            <w:r/>
            <w:r>
              <w:rPr>
                <w:sz w:val="17"/>
              </w:rPr>
              <w:t>Y2 · Jun 2028 – Sep 2028</w:t>
            </w:r>
          </w:p>
        </w:tc>
        <w:tc>
          <w:tcPr>
            <w:tcW w:type="dxa" w:w="1584"/>
            <w:tcBorders>
              <w:top w:val="single" w:sz="4" w:space="0" w:color="D9DEE6"/>
              <w:left w:val="single" w:sz="4" w:space="0" w:color="D9DEE6"/>
              <w:bottom w:val="single" w:sz="4" w:space="0" w:color="D9DEE6"/>
              <w:right w:val="single" w:sz="4" w:space="0" w:color="D9DEE6"/>
            </w:tcBorders>
          </w:tcPr>
          <w:p>
            <w:pPr>
              <w:jc w:val="right"/>
            </w:pPr>
            <w:r/>
            <w:r>
              <w:rPr>
                <w:sz w:val="17"/>
              </w:rPr>
              <w:t>$1,500,000</w:t>
            </w:r>
          </w:p>
        </w:tc>
        <w:tc>
          <w:tcPr>
            <w:tcW w:type="dxa" w:w="1440"/>
            <w:tcBorders>
              <w:top w:val="single" w:sz="4" w:space="0" w:color="D9DEE6"/>
              <w:left w:val="single" w:sz="4" w:space="0" w:color="D9DEE6"/>
              <w:bottom w:val="single" w:sz="4" w:space="0" w:color="D9DEE6"/>
              <w:right w:val="single" w:sz="4" w:space="0" w:color="D9DEE6"/>
            </w:tcBorders>
            <w:shd w:val="clear" w:color="auto" w:fill="EFF1F4"/>
          </w:tcPr>
          <w:p>
            <w:r/>
            <w:r>
              <w:rPr>
                <w:b/>
                <w:color w:val="5B6472"/>
                <w:sz w:val="17"/>
              </w:rPr>
              <w:t>Not Started</w:t>
            </w:r>
          </w:p>
        </w:tc>
        <w:tc>
          <w:tcPr>
            <w:tcW w:type="dxa" w:w="720"/>
            <w:tcBorders>
              <w:top w:val="single" w:sz="4" w:space="0" w:color="D9DEE6"/>
              <w:left w:val="single" w:sz="4" w:space="0" w:color="D9DEE6"/>
              <w:bottom w:val="single" w:sz="4" w:space="0" w:color="D9DEE6"/>
              <w:right w:val="single" w:sz="4" w:space="0" w:color="D9DEE6"/>
            </w:tcBorders>
          </w:tcPr>
          <w:p>
            <w:pPr>
              <w:jc w:val="right"/>
            </w:pPr>
            <w:r/>
            <w:r>
              <w:rPr>
                <w:sz w:val="17"/>
              </w:rPr>
              <w:t>0%</w:t>
            </w:r>
          </w:p>
        </w:tc>
      </w:tr>
      <w:tr>
        <w:tc>
          <w:tcPr>
            <w:tcW w:type="dxa" w:w="720"/>
            <w:gridSpan w:val="7"/>
            <w:shd w:val="clear" w:color="auto" w:fill="E4EBF3"/>
            <w:tcBorders>
              <w:top w:val="single" w:sz="4" w:space="0" w:color="D9DEE6"/>
              <w:left w:val="single" w:sz="4" w:space="0" w:color="D9DEE6"/>
              <w:bottom w:val="single" w:sz="4" w:space="0" w:color="D9DEE6"/>
              <w:right w:val="single" w:sz="4" w:space="0" w:color="D9DEE6"/>
            </w:tcBorders>
          </w:tcPr>
          <w:p>
            <w:r/>
            <w:r>
              <w:rPr>
                <w:b/>
                <w:color w:val="1B3A6B"/>
                <w:sz w:val="17"/>
              </w:rPr>
              <w:t>6.4  Production Scale</w:t>
            </w:r>
          </w:p>
        </w:tc>
      </w:tr>
      <w:tr>
        <w:tc>
          <w:tcPr>
            <w:tcW w:type="dxa" w:w="1008"/>
            <w:tcBorders>
              <w:top w:val="single" w:sz="4" w:space="0" w:color="D9DEE6"/>
              <w:left w:val="single" w:sz="4" w:space="0" w:color="D9DEE6"/>
              <w:bottom w:val="single" w:sz="4" w:space="0" w:color="D9DEE6"/>
              <w:right w:val="single" w:sz="4" w:space="0" w:color="D9DEE6"/>
            </w:tcBorders>
            <w:shd w:val="clear" w:color="auto" w:fill="F4F6F8"/>
          </w:tcPr>
          <w:p>
            <w:r/>
            <w:r>
              <w:rPr>
                <w:b/>
                <w:color w:val="2B5C8A"/>
                <w:sz w:val="17"/>
              </w:rPr>
              <w:t>6.4.1</w:t>
            </w:r>
          </w:p>
        </w:tc>
        <w:tc>
          <w:tcPr>
            <w:tcW w:type="dxa" w:w="4752"/>
            <w:tcBorders>
              <w:top w:val="single" w:sz="4" w:space="0" w:color="D9DEE6"/>
              <w:left w:val="single" w:sz="4" w:space="0" w:color="D9DEE6"/>
              <w:bottom w:val="single" w:sz="4" w:space="0" w:color="D9DEE6"/>
              <w:right w:val="single" w:sz="4" w:space="0" w:color="D9DEE6"/>
            </w:tcBorders>
            <w:shd w:val="clear" w:color="auto" w:fill="F4F6F8"/>
          </w:tcPr>
          <w:p>
            <w:r/>
            <w:r>
              <w:rPr>
                <w:sz w:val="17"/>
              </w:rPr>
              <w:t>Full production scale &amp; hypercare</w:t>
            </w:r>
          </w:p>
        </w:tc>
        <w:tc>
          <w:tcPr>
            <w:tcW w:type="dxa" w:w="1440"/>
            <w:tcBorders>
              <w:top w:val="single" w:sz="4" w:space="0" w:color="D9DEE6"/>
              <w:left w:val="single" w:sz="4" w:space="0" w:color="D9DEE6"/>
              <w:bottom w:val="single" w:sz="4" w:space="0" w:color="D9DEE6"/>
              <w:right w:val="single" w:sz="4" w:space="0" w:color="D9DEE6"/>
            </w:tcBorders>
            <w:shd w:val="clear" w:color="auto" w:fill="F4F6F8"/>
          </w:tcPr>
          <w:p>
            <w:r/>
            <w:r>
              <w:rPr>
                <w:sz w:val="17"/>
              </w:rPr>
              <w:t>BRD-03 Lead</w:t>
            </w:r>
          </w:p>
        </w:tc>
        <w:tc>
          <w:tcPr>
            <w:tcW w:type="dxa" w:w="3600"/>
            <w:tcBorders>
              <w:top w:val="single" w:sz="4" w:space="0" w:color="D9DEE6"/>
              <w:left w:val="single" w:sz="4" w:space="0" w:color="D9DEE6"/>
              <w:bottom w:val="single" w:sz="4" w:space="0" w:color="D9DEE6"/>
              <w:right w:val="single" w:sz="4" w:space="0" w:color="D9DEE6"/>
            </w:tcBorders>
            <w:shd w:val="clear" w:color="auto" w:fill="F4F6F8"/>
          </w:tcPr>
          <w:p>
            <w:r/>
            <w:r>
              <w:rPr>
                <w:sz w:val="17"/>
              </w:rPr>
              <w:t>Y2 · Oct 2028 – Dec 2028</w:t>
            </w:r>
          </w:p>
        </w:tc>
        <w:tc>
          <w:tcPr>
            <w:tcW w:type="dxa" w:w="1584"/>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7"/>
              </w:rPr>
              <w:t>$2,100,000</w:t>
            </w:r>
          </w:p>
        </w:tc>
        <w:tc>
          <w:tcPr>
            <w:tcW w:type="dxa" w:w="1440"/>
            <w:tcBorders>
              <w:top w:val="single" w:sz="4" w:space="0" w:color="D9DEE6"/>
              <w:left w:val="single" w:sz="4" w:space="0" w:color="D9DEE6"/>
              <w:bottom w:val="single" w:sz="4" w:space="0" w:color="D9DEE6"/>
              <w:right w:val="single" w:sz="4" w:space="0" w:color="D9DEE6"/>
            </w:tcBorders>
            <w:shd w:val="clear" w:color="auto" w:fill="F4F6F8"/>
            <w:shd w:val="clear" w:color="auto" w:fill="EFF1F4"/>
          </w:tcPr>
          <w:p>
            <w:r/>
            <w:r>
              <w:rPr>
                <w:b/>
                <w:color w:val="5B6472"/>
                <w:sz w:val="17"/>
              </w:rPr>
              <w:t>Not Started</w:t>
            </w:r>
          </w:p>
        </w:tc>
        <w:tc>
          <w:tcPr>
            <w:tcW w:type="dxa" w:w="720"/>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7"/>
              </w:rPr>
              <w:t>0%</w:t>
            </w:r>
          </w:p>
        </w:tc>
      </w:tr>
    </w:tbl>
    <w:p/>
    <w:p>
      <w:pPr>
        <w:spacing w:before="200" w:after="80"/>
      </w:pPr>
      <w:r>
        <w:rPr>
          <w:b/>
          <w:color w:val="2B5C8A"/>
          <w:sz w:val="23"/>
        </w:rPr>
        <w:t>7.0  Optimization, Benefits &amp; Closeout</w:t>
      </w:r>
    </w:p>
    <w:p>
      <w:pPr>
        <w:spacing w:after="60"/>
      </w:pPr>
      <w:r>
        <w:rPr>
          <w:i/>
          <w:color w:val="5B6472"/>
          <w:sz w:val="18"/>
        </w:rPr>
        <w:t>Sustain · Y3 workstream · $15,800,000 total</w:t>
      </w:r>
    </w:p>
    <w:tbl>
      <w:tblPr>
        <w:tblStyle w:val="TableGrid"/>
        <w:tblW w:type="auto" w:w="0"/>
        <w:jc w:val="center"/>
        <w:tblLayout w:type="fixed"/>
        <w:tblLook w:firstColumn="1" w:firstRow="1" w:lastColumn="0" w:lastRow="0" w:noHBand="0" w:noVBand="1" w:val="04A0"/>
      </w:tblPr>
      <w:tblGrid>
        <w:gridCol w:w="1975"/>
        <w:gridCol w:w="1975"/>
        <w:gridCol w:w="1975"/>
        <w:gridCol w:w="1975"/>
        <w:gridCol w:w="1975"/>
        <w:gridCol w:w="1975"/>
        <w:gridCol w:w="1975"/>
      </w:tblGrid>
      <w:tr>
        <w:tc>
          <w:tcPr>
            <w:tcW w:type="dxa" w:w="1008"/>
            <w:shd w:val="clear" w:color="auto" w:fill="1B3A6B"/>
            <w:tcBorders>
              <w:top w:val="single" w:sz="4" w:space="0" w:color="D9DEE6"/>
              <w:left w:val="single" w:sz="4" w:space="0" w:color="D9DEE6"/>
              <w:bottom w:val="single" w:sz="4" w:space="0" w:color="D9DEE6"/>
              <w:right w:val="single" w:sz="4" w:space="0" w:color="D9DEE6"/>
            </w:tcBorders>
          </w:tcPr>
          <w:p>
            <w:r/>
            <w:r>
              <w:rPr>
                <w:b/>
                <w:color w:val="FFFFFF"/>
                <w:sz w:val="17"/>
              </w:rPr>
              <w:t>WBS ID</w:t>
            </w:r>
          </w:p>
        </w:tc>
        <w:tc>
          <w:tcPr>
            <w:tcW w:type="dxa" w:w="4752"/>
            <w:shd w:val="clear" w:color="auto" w:fill="1B3A6B"/>
            <w:tcBorders>
              <w:top w:val="single" w:sz="4" w:space="0" w:color="D9DEE6"/>
              <w:left w:val="single" w:sz="4" w:space="0" w:color="D9DEE6"/>
              <w:bottom w:val="single" w:sz="4" w:space="0" w:color="D9DEE6"/>
              <w:right w:val="single" w:sz="4" w:space="0" w:color="D9DEE6"/>
            </w:tcBorders>
          </w:tcPr>
          <w:p>
            <w:r/>
            <w:r>
              <w:rPr>
                <w:b/>
                <w:color w:val="FFFFFF"/>
                <w:sz w:val="17"/>
              </w:rPr>
              <w:t>Work Package</w:t>
            </w:r>
          </w:p>
        </w:tc>
        <w:tc>
          <w:tcPr>
            <w:tcW w:type="dxa" w:w="1440"/>
            <w:shd w:val="clear" w:color="auto" w:fill="1B3A6B"/>
            <w:tcBorders>
              <w:top w:val="single" w:sz="4" w:space="0" w:color="D9DEE6"/>
              <w:left w:val="single" w:sz="4" w:space="0" w:color="D9DEE6"/>
              <w:bottom w:val="single" w:sz="4" w:space="0" w:color="D9DEE6"/>
              <w:right w:val="single" w:sz="4" w:space="0" w:color="D9DEE6"/>
            </w:tcBorders>
          </w:tcPr>
          <w:p>
            <w:r/>
            <w:r>
              <w:rPr>
                <w:b/>
                <w:color w:val="FFFFFF"/>
                <w:sz w:val="17"/>
              </w:rPr>
              <w:t>Owner</w:t>
            </w:r>
          </w:p>
        </w:tc>
        <w:tc>
          <w:tcPr>
            <w:tcW w:type="dxa" w:w="3600"/>
            <w:shd w:val="clear" w:color="auto" w:fill="1B3A6B"/>
            <w:tcBorders>
              <w:top w:val="single" w:sz="4" w:space="0" w:color="D9DEE6"/>
              <w:left w:val="single" w:sz="4" w:space="0" w:color="D9DEE6"/>
              <w:bottom w:val="single" w:sz="4" w:space="0" w:color="D9DEE6"/>
              <w:right w:val="single" w:sz="4" w:space="0" w:color="D9DEE6"/>
            </w:tcBorders>
          </w:tcPr>
          <w:p>
            <w:r/>
            <w:r>
              <w:rPr>
                <w:b/>
                <w:color w:val="FFFFFF"/>
                <w:sz w:val="17"/>
              </w:rPr>
              <w:t>Phase / Window</w:t>
            </w:r>
          </w:p>
        </w:tc>
        <w:tc>
          <w:tcPr>
            <w:tcW w:type="dxa" w:w="1584"/>
            <w:shd w:val="clear" w:color="auto" w:fill="1B3A6B"/>
            <w:tcBorders>
              <w:top w:val="single" w:sz="4" w:space="0" w:color="D9DEE6"/>
              <w:left w:val="single" w:sz="4" w:space="0" w:color="D9DEE6"/>
              <w:bottom w:val="single" w:sz="4" w:space="0" w:color="D9DEE6"/>
              <w:right w:val="single" w:sz="4" w:space="0" w:color="D9DEE6"/>
            </w:tcBorders>
          </w:tcPr>
          <w:p>
            <w:r/>
            <w:r>
              <w:rPr>
                <w:b/>
                <w:color w:val="FFFFFF"/>
                <w:sz w:val="17"/>
              </w:rPr>
              <w:t>Budget</w:t>
            </w:r>
          </w:p>
        </w:tc>
        <w:tc>
          <w:tcPr>
            <w:tcW w:type="dxa" w:w="1440"/>
            <w:shd w:val="clear" w:color="auto" w:fill="1B3A6B"/>
            <w:tcBorders>
              <w:top w:val="single" w:sz="4" w:space="0" w:color="D9DEE6"/>
              <w:left w:val="single" w:sz="4" w:space="0" w:color="D9DEE6"/>
              <w:bottom w:val="single" w:sz="4" w:space="0" w:color="D9DEE6"/>
              <w:right w:val="single" w:sz="4" w:space="0" w:color="D9DEE6"/>
            </w:tcBorders>
          </w:tcPr>
          <w:p>
            <w:r/>
            <w:r>
              <w:rPr>
                <w:b/>
                <w:color w:val="FFFFFF"/>
                <w:sz w:val="17"/>
              </w:rPr>
              <w:t>Status</w:t>
            </w:r>
          </w:p>
        </w:tc>
        <w:tc>
          <w:tcPr>
            <w:tcW w:type="dxa" w:w="720"/>
            <w:shd w:val="clear" w:color="auto" w:fill="1B3A6B"/>
            <w:tcBorders>
              <w:top w:val="single" w:sz="4" w:space="0" w:color="D9DEE6"/>
              <w:left w:val="single" w:sz="4" w:space="0" w:color="D9DEE6"/>
              <w:bottom w:val="single" w:sz="4" w:space="0" w:color="D9DEE6"/>
              <w:right w:val="single" w:sz="4" w:space="0" w:color="D9DEE6"/>
            </w:tcBorders>
          </w:tcPr>
          <w:p>
            <w:r/>
            <w:r>
              <w:rPr>
                <w:b/>
                <w:color w:val="FFFFFF"/>
                <w:sz w:val="17"/>
              </w:rPr>
              <w:t>%</w:t>
            </w:r>
          </w:p>
        </w:tc>
      </w:tr>
      <w:tr>
        <w:tc>
          <w:tcPr>
            <w:tcW w:type="dxa" w:w="720"/>
            <w:gridSpan w:val="7"/>
            <w:shd w:val="clear" w:color="auto" w:fill="E4EBF3"/>
            <w:tcBorders>
              <w:top w:val="single" w:sz="4" w:space="0" w:color="D9DEE6"/>
              <w:left w:val="single" w:sz="4" w:space="0" w:color="D9DEE6"/>
              <w:bottom w:val="single" w:sz="4" w:space="0" w:color="D9DEE6"/>
              <w:right w:val="single" w:sz="4" w:space="0" w:color="D9DEE6"/>
            </w:tcBorders>
          </w:tcPr>
          <w:p>
            <w:r/>
            <w:r>
              <w:rPr>
                <w:b/>
                <w:color w:val="1B3A6B"/>
                <w:sz w:val="17"/>
              </w:rPr>
              <w:t>7.1  Optimization &amp; Sustain</w:t>
            </w:r>
          </w:p>
        </w:tc>
      </w:tr>
      <w:tr>
        <w:tc>
          <w:tcPr>
            <w:tcW w:type="dxa" w:w="1008"/>
            <w:tcBorders>
              <w:top w:val="single" w:sz="4" w:space="0" w:color="D9DEE6"/>
              <w:left w:val="single" w:sz="4" w:space="0" w:color="D9DEE6"/>
              <w:bottom w:val="single" w:sz="4" w:space="0" w:color="D9DEE6"/>
              <w:right w:val="single" w:sz="4" w:space="0" w:color="D9DEE6"/>
            </w:tcBorders>
            <w:shd w:val="clear" w:color="auto" w:fill="F4F6F8"/>
          </w:tcPr>
          <w:p>
            <w:r/>
            <w:r>
              <w:rPr>
                <w:b/>
                <w:color w:val="2B5C8A"/>
                <w:sz w:val="17"/>
              </w:rPr>
              <w:t>7.1.1</w:t>
            </w:r>
          </w:p>
        </w:tc>
        <w:tc>
          <w:tcPr>
            <w:tcW w:type="dxa" w:w="4752"/>
            <w:tcBorders>
              <w:top w:val="single" w:sz="4" w:space="0" w:color="D9DEE6"/>
              <w:left w:val="single" w:sz="4" w:space="0" w:color="D9DEE6"/>
              <w:bottom w:val="single" w:sz="4" w:space="0" w:color="D9DEE6"/>
              <w:right w:val="single" w:sz="4" w:space="0" w:color="D9DEE6"/>
            </w:tcBorders>
            <w:shd w:val="clear" w:color="auto" w:fill="F4F6F8"/>
          </w:tcPr>
          <w:p>
            <w:r/>
            <w:r>
              <w:rPr>
                <w:sz w:val="17"/>
              </w:rPr>
              <w:t>Cross-BRD optimization &amp; model tuning</w:t>
            </w:r>
          </w:p>
        </w:tc>
        <w:tc>
          <w:tcPr>
            <w:tcW w:type="dxa" w:w="1440"/>
            <w:tcBorders>
              <w:top w:val="single" w:sz="4" w:space="0" w:color="D9DEE6"/>
              <w:left w:val="single" w:sz="4" w:space="0" w:color="D9DEE6"/>
              <w:bottom w:val="single" w:sz="4" w:space="0" w:color="D9DEE6"/>
              <w:right w:val="single" w:sz="4" w:space="0" w:color="D9DEE6"/>
            </w:tcBorders>
            <w:shd w:val="clear" w:color="auto" w:fill="F4F6F8"/>
          </w:tcPr>
          <w:p>
            <w:r/>
            <w:r>
              <w:rPr>
                <w:sz w:val="17"/>
              </w:rPr>
              <w:t>Delivery Leads</w:t>
            </w:r>
          </w:p>
        </w:tc>
        <w:tc>
          <w:tcPr>
            <w:tcW w:type="dxa" w:w="3600"/>
            <w:tcBorders>
              <w:top w:val="single" w:sz="4" w:space="0" w:color="D9DEE6"/>
              <w:left w:val="single" w:sz="4" w:space="0" w:color="D9DEE6"/>
              <w:bottom w:val="single" w:sz="4" w:space="0" w:color="D9DEE6"/>
              <w:right w:val="single" w:sz="4" w:space="0" w:color="D9DEE6"/>
            </w:tcBorders>
            <w:shd w:val="clear" w:color="auto" w:fill="F4F6F8"/>
          </w:tcPr>
          <w:p>
            <w:r/>
            <w:r>
              <w:rPr>
                <w:sz w:val="17"/>
              </w:rPr>
              <w:t>Y3 · Jan 2029 – Jun 2029</w:t>
            </w:r>
          </w:p>
        </w:tc>
        <w:tc>
          <w:tcPr>
            <w:tcW w:type="dxa" w:w="1584"/>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7"/>
              </w:rPr>
              <w:t>$4,200,000</w:t>
            </w:r>
          </w:p>
        </w:tc>
        <w:tc>
          <w:tcPr>
            <w:tcW w:type="dxa" w:w="1440"/>
            <w:tcBorders>
              <w:top w:val="single" w:sz="4" w:space="0" w:color="D9DEE6"/>
              <w:left w:val="single" w:sz="4" w:space="0" w:color="D9DEE6"/>
              <w:bottom w:val="single" w:sz="4" w:space="0" w:color="D9DEE6"/>
              <w:right w:val="single" w:sz="4" w:space="0" w:color="D9DEE6"/>
            </w:tcBorders>
            <w:shd w:val="clear" w:color="auto" w:fill="F4F6F8"/>
            <w:shd w:val="clear" w:color="auto" w:fill="EFF1F4"/>
          </w:tcPr>
          <w:p>
            <w:r/>
            <w:r>
              <w:rPr>
                <w:b/>
                <w:color w:val="5B6472"/>
                <w:sz w:val="17"/>
              </w:rPr>
              <w:t>Not Started</w:t>
            </w:r>
          </w:p>
        </w:tc>
        <w:tc>
          <w:tcPr>
            <w:tcW w:type="dxa" w:w="720"/>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7"/>
              </w:rPr>
              <w:t>0%</w:t>
            </w:r>
          </w:p>
        </w:tc>
      </w:tr>
      <w:tr>
        <w:tc>
          <w:tcPr>
            <w:tcW w:type="dxa" w:w="1008"/>
            <w:tcBorders>
              <w:top w:val="single" w:sz="4" w:space="0" w:color="D9DEE6"/>
              <w:left w:val="single" w:sz="4" w:space="0" w:color="D9DEE6"/>
              <w:bottom w:val="single" w:sz="4" w:space="0" w:color="D9DEE6"/>
              <w:right w:val="single" w:sz="4" w:space="0" w:color="D9DEE6"/>
            </w:tcBorders>
          </w:tcPr>
          <w:p>
            <w:r/>
            <w:r>
              <w:rPr>
                <w:b/>
                <w:color w:val="2B5C8A"/>
                <w:sz w:val="17"/>
              </w:rPr>
              <w:t>7.1.2</w:t>
            </w:r>
          </w:p>
        </w:tc>
        <w:tc>
          <w:tcPr>
            <w:tcW w:type="dxa" w:w="4752"/>
            <w:tcBorders>
              <w:top w:val="single" w:sz="4" w:space="0" w:color="D9DEE6"/>
              <w:left w:val="single" w:sz="4" w:space="0" w:color="D9DEE6"/>
              <w:bottom w:val="single" w:sz="4" w:space="0" w:color="D9DEE6"/>
              <w:right w:val="single" w:sz="4" w:space="0" w:color="D9DEE6"/>
            </w:tcBorders>
          </w:tcPr>
          <w:p>
            <w:r/>
            <w:r>
              <w:rPr>
                <w:sz w:val="17"/>
              </w:rPr>
              <w:t>Production sustain &amp; hypercare (all 3 BRDs)</w:t>
            </w:r>
          </w:p>
        </w:tc>
        <w:tc>
          <w:tcPr>
            <w:tcW w:type="dxa" w:w="1440"/>
            <w:tcBorders>
              <w:top w:val="single" w:sz="4" w:space="0" w:color="D9DEE6"/>
              <w:left w:val="single" w:sz="4" w:space="0" w:color="D9DEE6"/>
              <w:bottom w:val="single" w:sz="4" w:space="0" w:color="D9DEE6"/>
              <w:right w:val="single" w:sz="4" w:space="0" w:color="D9DEE6"/>
            </w:tcBorders>
          </w:tcPr>
          <w:p>
            <w:r/>
            <w:r>
              <w:rPr>
                <w:sz w:val="17"/>
              </w:rPr>
              <w:t>Delivery + CoE</w:t>
            </w:r>
          </w:p>
        </w:tc>
        <w:tc>
          <w:tcPr>
            <w:tcW w:type="dxa" w:w="3600"/>
            <w:tcBorders>
              <w:top w:val="single" w:sz="4" w:space="0" w:color="D9DEE6"/>
              <w:left w:val="single" w:sz="4" w:space="0" w:color="D9DEE6"/>
              <w:bottom w:val="single" w:sz="4" w:space="0" w:color="D9DEE6"/>
              <w:right w:val="single" w:sz="4" w:space="0" w:color="D9DEE6"/>
            </w:tcBorders>
          </w:tcPr>
          <w:p>
            <w:r/>
            <w:r>
              <w:rPr>
                <w:sz w:val="17"/>
              </w:rPr>
              <w:t>Y3 · Jan 2029 – Aug 2029</w:t>
            </w:r>
          </w:p>
        </w:tc>
        <w:tc>
          <w:tcPr>
            <w:tcW w:type="dxa" w:w="1584"/>
            <w:tcBorders>
              <w:top w:val="single" w:sz="4" w:space="0" w:color="D9DEE6"/>
              <w:left w:val="single" w:sz="4" w:space="0" w:color="D9DEE6"/>
              <w:bottom w:val="single" w:sz="4" w:space="0" w:color="D9DEE6"/>
              <w:right w:val="single" w:sz="4" w:space="0" w:color="D9DEE6"/>
            </w:tcBorders>
          </w:tcPr>
          <w:p>
            <w:pPr>
              <w:jc w:val="right"/>
            </w:pPr>
            <w:r/>
            <w:r>
              <w:rPr>
                <w:sz w:val="17"/>
              </w:rPr>
              <w:t>$3,600,000</w:t>
            </w:r>
          </w:p>
        </w:tc>
        <w:tc>
          <w:tcPr>
            <w:tcW w:type="dxa" w:w="1440"/>
            <w:tcBorders>
              <w:top w:val="single" w:sz="4" w:space="0" w:color="D9DEE6"/>
              <w:left w:val="single" w:sz="4" w:space="0" w:color="D9DEE6"/>
              <w:bottom w:val="single" w:sz="4" w:space="0" w:color="D9DEE6"/>
              <w:right w:val="single" w:sz="4" w:space="0" w:color="D9DEE6"/>
            </w:tcBorders>
            <w:shd w:val="clear" w:color="auto" w:fill="EFF1F4"/>
          </w:tcPr>
          <w:p>
            <w:r/>
            <w:r>
              <w:rPr>
                <w:b/>
                <w:color w:val="5B6472"/>
                <w:sz w:val="17"/>
              </w:rPr>
              <w:t>Not Started</w:t>
            </w:r>
          </w:p>
        </w:tc>
        <w:tc>
          <w:tcPr>
            <w:tcW w:type="dxa" w:w="720"/>
            <w:tcBorders>
              <w:top w:val="single" w:sz="4" w:space="0" w:color="D9DEE6"/>
              <w:left w:val="single" w:sz="4" w:space="0" w:color="D9DEE6"/>
              <w:bottom w:val="single" w:sz="4" w:space="0" w:color="D9DEE6"/>
              <w:right w:val="single" w:sz="4" w:space="0" w:color="D9DEE6"/>
            </w:tcBorders>
          </w:tcPr>
          <w:p>
            <w:pPr>
              <w:jc w:val="right"/>
            </w:pPr>
            <w:r/>
            <w:r>
              <w:rPr>
                <w:sz w:val="17"/>
              </w:rPr>
              <w:t>0%</w:t>
            </w:r>
          </w:p>
        </w:tc>
      </w:tr>
      <w:tr>
        <w:tc>
          <w:tcPr>
            <w:tcW w:type="dxa" w:w="1008"/>
            <w:tcBorders>
              <w:top w:val="single" w:sz="4" w:space="0" w:color="D9DEE6"/>
              <w:left w:val="single" w:sz="4" w:space="0" w:color="D9DEE6"/>
              <w:bottom w:val="single" w:sz="4" w:space="0" w:color="D9DEE6"/>
              <w:right w:val="single" w:sz="4" w:space="0" w:color="D9DEE6"/>
            </w:tcBorders>
            <w:shd w:val="clear" w:color="auto" w:fill="F4F6F8"/>
          </w:tcPr>
          <w:p>
            <w:r/>
            <w:r>
              <w:rPr>
                <w:b/>
                <w:color w:val="2B5C8A"/>
                <w:sz w:val="17"/>
              </w:rPr>
              <w:t>7.1.3</w:t>
            </w:r>
          </w:p>
        </w:tc>
        <w:tc>
          <w:tcPr>
            <w:tcW w:type="dxa" w:w="4752"/>
            <w:tcBorders>
              <w:top w:val="single" w:sz="4" w:space="0" w:color="D9DEE6"/>
              <w:left w:val="single" w:sz="4" w:space="0" w:color="D9DEE6"/>
              <w:bottom w:val="single" w:sz="4" w:space="0" w:color="D9DEE6"/>
              <w:right w:val="single" w:sz="4" w:space="0" w:color="D9DEE6"/>
            </w:tcBorders>
            <w:shd w:val="clear" w:color="auto" w:fill="F4F6F8"/>
          </w:tcPr>
          <w:p>
            <w:r/>
            <w:r>
              <w:rPr>
                <w:sz w:val="17"/>
              </w:rPr>
              <w:t>Sustain-mode operating model &amp; knowledge transfer</w:t>
            </w:r>
          </w:p>
        </w:tc>
        <w:tc>
          <w:tcPr>
            <w:tcW w:type="dxa" w:w="1440"/>
            <w:tcBorders>
              <w:top w:val="single" w:sz="4" w:space="0" w:color="D9DEE6"/>
              <w:left w:val="single" w:sz="4" w:space="0" w:color="D9DEE6"/>
              <w:bottom w:val="single" w:sz="4" w:space="0" w:color="D9DEE6"/>
              <w:right w:val="single" w:sz="4" w:space="0" w:color="D9DEE6"/>
            </w:tcBorders>
            <w:shd w:val="clear" w:color="auto" w:fill="F4F6F8"/>
          </w:tcPr>
          <w:p>
            <w:r/>
            <w:r>
              <w:rPr>
                <w:sz w:val="17"/>
              </w:rPr>
              <w:t>CoE + Delivery</w:t>
            </w:r>
          </w:p>
        </w:tc>
        <w:tc>
          <w:tcPr>
            <w:tcW w:type="dxa" w:w="3600"/>
            <w:tcBorders>
              <w:top w:val="single" w:sz="4" w:space="0" w:color="D9DEE6"/>
              <w:left w:val="single" w:sz="4" w:space="0" w:color="D9DEE6"/>
              <w:bottom w:val="single" w:sz="4" w:space="0" w:color="D9DEE6"/>
              <w:right w:val="single" w:sz="4" w:space="0" w:color="D9DEE6"/>
            </w:tcBorders>
            <w:shd w:val="clear" w:color="auto" w:fill="F4F6F8"/>
          </w:tcPr>
          <w:p>
            <w:r/>
            <w:r>
              <w:rPr>
                <w:sz w:val="17"/>
              </w:rPr>
              <w:t>Y3 · Apr 2029 – Aug 2029</w:t>
            </w:r>
          </w:p>
        </w:tc>
        <w:tc>
          <w:tcPr>
            <w:tcW w:type="dxa" w:w="1584"/>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7"/>
              </w:rPr>
              <w:t>$3,000,000</w:t>
            </w:r>
          </w:p>
        </w:tc>
        <w:tc>
          <w:tcPr>
            <w:tcW w:type="dxa" w:w="1440"/>
            <w:tcBorders>
              <w:top w:val="single" w:sz="4" w:space="0" w:color="D9DEE6"/>
              <w:left w:val="single" w:sz="4" w:space="0" w:color="D9DEE6"/>
              <w:bottom w:val="single" w:sz="4" w:space="0" w:color="D9DEE6"/>
              <w:right w:val="single" w:sz="4" w:space="0" w:color="D9DEE6"/>
            </w:tcBorders>
            <w:shd w:val="clear" w:color="auto" w:fill="F4F6F8"/>
            <w:shd w:val="clear" w:color="auto" w:fill="EFF1F4"/>
          </w:tcPr>
          <w:p>
            <w:r/>
            <w:r>
              <w:rPr>
                <w:b/>
                <w:color w:val="5B6472"/>
                <w:sz w:val="17"/>
              </w:rPr>
              <w:t>Not Started</w:t>
            </w:r>
          </w:p>
        </w:tc>
        <w:tc>
          <w:tcPr>
            <w:tcW w:type="dxa" w:w="720"/>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7"/>
              </w:rPr>
              <w:t>0%</w:t>
            </w:r>
          </w:p>
        </w:tc>
      </w:tr>
      <w:tr>
        <w:tc>
          <w:tcPr>
            <w:tcW w:type="dxa" w:w="720"/>
            <w:gridSpan w:val="7"/>
            <w:shd w:val="clear" w:color="auto" w:fill="E4EBF3"/>
            <w:tcBorders>
              <w:top w:val="single" w:sz="4" w:space="0" w:color="D9DEE6"/>
              <w:left w:val="single" w:sz="4" w:space="0" w:color="D9DEE6"/>
              <w:bottom w:val="single" w:sz="4" w:space="0" w:color="D9DEE6"/>
              <w:right w:val="single" w:sz="4" w:space="0" w:color="D9DEE6"/>
            </w:tcBorders>
          </w:tcPr>
          <w:p>
            <w:r/>
            <w:r>
              <w:rPr>
                <w:b/>
                <w:color w:val="1B3A6B"/>
                <w:sz w:val="17"/>
              </w:rPr>
              <w:t>7.2  Benefits &amp; Closeout</w:t>
            </w:r>
          </w:p>
        </w:tc>
      </w:tr>
      <w:tr>
        <w:tc>
          <w:tcPr>
            <w:tcW w:type="dxa" w:w="1008"/>
            <w:tcBorders>
              <w:top w:val="single" w:sz="4" w:space="0" w:color="D9DEE6"/>
              <w:left w:val="single" w:sz="4" w:space="0" w:color="D9DEE6"/>
              <w:bottom w:val="single" w:sz="4" w:space="0" w:color="D9DEE6"/>
              <w:right w:val="single" w:sz="4" w:space="0" w:color="D9DEE6"/>
            </w:tcBorders>
          </w:tcPr>
          <w:p>
            <w:r/>
            <w:r>
              <w:rPr>
                <w:b/>
                <w:color w:val="2B5C8A"/>
                <w:sz w:val="17"/>
              </w:rPr>
              <w:t>7.2.1</w:t>
            </w:r>
          </w:p>
        </w:tc>
        <w:tc>
          <w:tcPr>
            <w:tcW w:type="dxa" w:w="4752"/>
            <w:tcBorders>
              <w:top w:val="single" w:sz="4" w:space="0" w:color="D9DEE6"/>
              <w:left w:val="single" w:sz="4" w:space="0" w:color="D9DEE6"/>
              <w:bottom w:val="single" w:sz="4" w:space="0" w:color="D9DEE6"/>
              <w:right w:val="single" w:sz="4" w:space="0" w:color="D9DEE6"/>
            </w:tcBorders>
          </w:tcPr>
          <w:p>
            <w:r/>
            <w:r>
              <w:rPr>
                <w:sz w:val="17"/>
              </w:rPr>
              <w:t>Benefits realization measurement &amp; report</w:t>
            </w:r>
          </w:p>
        </w:tc>
        <w:tc>
          <w:tcPr>
            <w:tcW w:type="dxa" w:w="1440"/>
            <w:tcBorders>
              <w:top w:val="single" w:sz="4" w:space="0" w:color="D9DEE6"/>
              <w:left w:val="single" w:sz="4" w:space="0" w:color="D9DEE6"/>
              <w:bottom w:val="single" w:sz="4" w:space="0" w:color="D9DEE6"/>
              <w:right w:val="single" w:sz="4" w:space="0" w:color="D9DEE6"/>
            </w:tcBorders>
          </w:tcPr>
          <w:p>
            <w:r/>
            <w:r>
              <w:rPr>
                <w:sz w:val="17"/>
              </w:rPr>
              <w:t>A. Rodriguez / PMO</w:t>
            </w:r>
          </w:p>
        </w:tc>
        <w:tc>
          <w:tcPr>
            <w:tcW w:type="dxa" w:w="3600"/>
            <w:tcBorders>
              <w:top w:val="single" w:sz="4" w:space="0" w:color="D9DEE6"/>
              <w:left w:val="single" w:sz="4" w:space="0" w:color="D9DEE6"/>
              <w:bottom w:val="single" w:sz="4" w:space="0" w:color="D9DEE6"/>
              <w:right w:val="single" w:sz="4" w:space="0" w:color="D9DEE6"/>
            </w:tcBorders>
          </w:tcPr>
          <w:p>
            <w:r/>
            <w:r>
              <w:rPr>
                <w:sz w:val="17"/>
              </w:rPr>
              <w:t>Y3 · May 2029 – Jul 2029</w:t>
            </w:r>
          </w:p>
        </w:tc>
        <w:tc>
          <w:tcPr>
            <w:tcW w:type="dxa" w:w="1584"/>
            <w:tcBorders>
              <w:top w:val="single" w:sz="4" w:space="0" w:color="D9DEE6"/>
              <w:left w:val="single" w:sz="4" w:space="0" w:color="D9DEE6"/>
              <w:bottom w:val="single" w:sz="4" w:space="0" w:color="D9DEE6"/>
              <w:right w:val="single" w:sz="4" w:space="0" w:color="D9DEE6"/>
            </w:tcBorders>
          </w:tcPr>
          <w:p>
            <w:pPr>
              <w:jc w:val="right"/>
            </w:pPr>
            <w:r/>
            <w:r>
              <w:rPr>
                <w:sz w:val="17"/>
              </w:rPr>
              <w:t>$2,800,000</w:t>
            </w:r>
          </w:p>
        </w:tc>
        <w:tc>
          <w:tcPr>
            <w:tcW w:type="dxa" w:w="1440"/>
            <w:tcBorders>
              <w:top w:val="single" w:sz="4" w:space="0" w:color="D9DEE6"/>
              <w:left w:val="single" w:sz="4" w:space="0" w:color="D9DEE6"/>
              <w:bottom w:val="single" w:sz="4" w:space="0" w:color="D9DEE6"/>
              <w:right w:val="single" w:sz="4" w:space="0" w:color="D9DEE6"/>
            </w:tcBorders>
            <w:shd w:val="clear" w:color="auto" w:fill="EFF1F4"/>
          </w:tcPr>
          <w:p>
            <w:r/>
            <w:r>
              <w:rPr>
                <w:b/>
                <w:color w:val="5B6472"/>
                <w:sz w:val="17"/>
              </w:rPr>
              <w:t>Not Started</w:t>
            </w:r>
          </w:p>
        </w:tc>
        <w:tc>
          <w:tcPr>
            <w:tcW w:type="dxa" w:w="720"/>
            <w:tcBorders>
              <w:top w:val="single" w:sz="4" w:space="0" w:color="D9DEE6"/>
              <w:left w:val="single" w:sz="4" w:space="0" w:color="D9DEE6"/>
              <w:bottom w:val="single" w:sz="4" w:space="0" w:color="D9DEE6"/>
              <w:right w:val="single" w:sz="4" w:space="0" w:color="D9DEE6"/>
            </w:tcBorders>
          </w:tcPr>
          <w:p>
            <w:pPr>
              <w:jc w:val="right"/>
            </w:pPr>
            <w:r/>
            <w:r>
              <w:rPr>
                <w:sz w:val="17"/>
              </w:rPr>
              <w:t>0%</w:t>
            </w:r>
          </w:p>
        </w:tc>
      </w:tr>
      <w:tr>
        <w:tc>
          <w:tcPr>
            <w:tcW w:type="dxa" w:w="1008"/>
            <w:tcBorders>
              <w:top w:val="single" w:sz="4" w:space="0" w:color="D9DEE6"/>
              <w:left w:val="single" w:sz="4" w:space="0" w:color="D9DEE6"/>
              <w:bottom w:val="single" w:sz="4" w:space="0" w:color="D9DEE6"/>
              <w:right w:val="single" w:sz="4" w:space="0" w:color="D9DEE6"/>
            </w:tcBorders>
            <w:shd w:val="clear" w:color="auto" w:fill="F4F6F8"/>
          </w:tcPr>
          <w:p>
            <w:r/>
            <w:r>
              <w:rPr>
                <w:b/>
                <w:color w:val="2B5C8A"/>
                <w:sz w:val="17"/>
              </w:rPr>
              <w:t>7.2.2</w:t>
            </w:r>
          </w:p>
        </w:tc>
        <w:tc>
          <w:tcPr>
            <w:tcW w:type="dxa" w:w="4752"/>
            <w:tcBorders>
              <w:top w:val="single" w:sz="4" w:space="0" w:color="D9DEE6"/>
              <w:left w:val="single" w:sz="4" w:space="0" w:color="D9DEE6"/>
              <w:bottom w:val="single" w:sz="4" w:space="0" w:color="D9DEE6"/>
              <w:right w:val="single" w:sz="4" w:space="0" w:color="D9DEE6"/>
            </w:tcBorders>
            <w:shd w:val="clear" w:color="auto" w:fill="F4F6F8"/>
          </w:tcPr>
          <w:p>
            <w:r/>
            <w:r>
              <w:rPr>
                <w:sz w:val="17"/>
              </w:rPr>
              <w:t>Program closeout report &amp; lessons-learned register</w:t>
            </w:r>
          </w:p>
        </w:tc>
        <w:tc>
          <w:tcPr>
            <w:tcW w:type="dxa" w:w="1440"/>
            <w:tcBorders>
              <w:top w:val="single" w:sz="4" w:space="0" w:color="D9DEE6"/>
              <w:left w:val="single" w:sz="4" w:space="0" w:color="D9DEE6"/>
              <w:bottom w:val="single" w:sz="4" w:space="0" w:color="D9DEE6"/>
              <w:right w:val="single" w:sz="4" w:space="0" w:color="D9DEE6"/>
            </w:tcBorders>
            <w:shd w:val="clear" w:color="auto" w:fill="F4F6F8"/>
          </w:tcPr>
          <w:p>
            <w:r/>
            <w:r>
              <w:rPr>
                <w:sz w:val="17"/>
              </w:rPr>
              <w:t>C. Tyrrell / T. Valdez</w:t>
            </w:r>
          </w:p>
        </w:tc>
        <w:tc>
          <w:tcPr>
            <w:tcW w:type="dxa" w:w="3600"/>
            <w:tcBorders>
              <w:top w:val="single" w:sz="4" w:space="0" w:color="D9DEE6"/>
              <w:left w:val="single" w:sz="4" w:space="0" w:color="D9DEE6"/>
              <w:bottom w:val="single" w:sz="4" w:space="0" w:color="D9DEE6"/>
              <w:right w:val="single" w:sz="4" w:space="0" w:color="D9DEE6"/>
            </w:tcBorders>
            <w:shd w:val="clear" w:color="auto" w:fill="F4F6F8"/>
          </w:tcPr>
          <w:p>
            <w:r/>
            <w:r>
              <w:rPr>
                <w:sz w:val="17"/>
              </w:rPr>
              <w:t>Y3 · Aug 2029 – Aug 2029</w:t>
            </w:r>
          </w:p>
        </w:tc>
        <w:tc>
          <w:tcPr>
            <w:tcW w:type="dxa" w:w="1584"/>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7"/>
              </w:rPr>
              <w:t>$2,200,000</w:t>
            </w:r>
          </w:p>
        </w:tc>
        <w:tc>
          <w:tcPr>
            <w:tcW w:type="dxa" w:w="1440"/>
            <w:tcBorders>
              <w:top w:val="single" w:sz="4" w:space="0" w:color="D9DEE6"/>
              <w:left w:val="single" w:sz="4" w:space="0" w:color="D9DEE6"/>
              <w:bottom w:val="single" w:sz="4" w:space="0" w:color="D9DEE6"/>
              <w:right w:val="single" w:sz="4" w:space="0" w:color="D9DEE6"/>
            </w:tcBorders>
            <w:shd w:val="clear" w:color="auto" w:fill="F4F6F8"/>
            <w:shd w:val="clear" w:color="auto" w:fill="EFF1F4"/>
          </w:tcPr>
          <w:p>
            <w:r/>
            <w:r>
              <w:rPr>
                <w:b/>
                <w:color w:val="5B6472"/>
                <w:sz w:val="17"/>
              </w:rPr>
              <w:t>Not Started</w:t>
            </w:r>
          </w:p>
        </w:tc>
        <w:tc>
          <w:tcPr>
            <w:tcW w:type="dxa" w:w="720"/>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sz w:val="17"/>
              </w:rPr>
              <w:t>0%</w:t>
            </w:r>
          </w:p>
        </w:tc>
      </w:tr>
    </w:tbl>
    <w:p/>
    <w:p>
      <w:pPr>
        <w:spacing w:before="280" w:after="120"/>
      </w:pPr>
      <w:r>
        <w:rPr>
          <w:b/>
          <w:color w:val="1B3A6B"/>
          <w:sz w:val="26"/>
        </w:rPr>
        <w:t>Milestone Schedule</w:t>
      </w:r>
    </w:p>
    <w:tbl>
      <w:tblPr>
        <w:tblStyle w:val="TableGrid"/>
        <w:tblW w:type="auto" w:w="0"/>
        <w:jc w:val="center"/>
        <w:tblLayout w:type="fixed"/>
        <w:tblLook w:firstColumn="1" w:firstRow="1" w:lastColumn="0" w:lastRow="0" w:noHBand="0" w:noVBand="1" w:val="04A0"/>
      </w:tblPr>
      <w:tblGrid>
        <w:gridCol w:w="3456"/>
        <w:gridCol w:w="3456"/>
        <w:gridCol w:w="3456"/>
        <w:gridCol w:w="3456"/>
      </w:tblGrid>
      <w:tr>
        <w:tc>
          <w:tcPr>
            <w:tcW w:type="dxa" w:w="2160"/>
            <w:shd w:val="clear" w:color="auto" w:fill="1B3A6B"/>
            <w:tcBorders>
              <w:top w:val="single" w:sz="4" w:space="0" w:color="D9DEE6"/>
              <w:left w:val="single" w:sz="4" w:space="0" w:color="D9DEE6"/>
              <w:bottom w:val="single" w:sz="4" w:space="0" w:color="D9DEE6"/>
              <w:right w:val="single" w:sz="4" w:space="0" w:color="D9DEE6"/>
            </w:tcBorders>
          </w:tcPr>
          <w:p>
            <w:r/>
            <w:r>
              <w:rPr>
                <w:b/>
                <w:color w:val="FFFFFF"/>
                <w:sz w:val="18"/>
              </w:rPr>
              <w:t>Date</w:t>
            </w:r>
          </w:p>
        </w:tc>
        <w:tc>
          <w:tcPr>
            <w:tcW w:type="dxa" w:w="6912"/>
            <w:shd w:val="clear" w:color="auto" w:fill="1B3A6B"/>
            <w:tcBorders>
              <w:top w:val="single" w:sz="4" w:space="0" w:color="D9DEE6"/>
              <w:left w:val="single" w:sz="4" w:space="0" w:color="D9DEE6"/>
              <w:bottom w:val="single" w:sz="4" w:space="0" w:color="D9DEE6"/>
              <w:right w:val="single" w:sz="4" w:space="0" w:color="D9DEE6"/>
            </w:tcBorders>
          </w:tcPr>
          <w:p>
            <w:r/>
            <w:r>
              <w:rPr>
                <w:b/>
                <w:color w:val="FFFFFF"/>
                <w:sz w:val="18"/>
              </w:rPr>
              <w:t>Milestone</w:t>
            </w:r>
          </w:p>
        </w:tc>
        <w:tc>
          <w:tcPr>
            <w:tcW w:type="dxa" w:w="3168"/>
            <w:shd w:val="clear" w:color="auto" w:fill="1B3A6B"/>
            <w:tcBorders>
              <w:top w:val="single" w:sz="4" w:space="0" w:color="D9DEE6"/>
              <w:left w:val="single" w:sz="4" w:space="0" w:color="D9DEE6"/>
              <w:bottom w:val="single" w:sz="4" w:space="0" w:color="D9DEE6"/>
              <w:right w:val="single" w:sz="4" w:space="0" w:color="D9DEE6"/>
            </w:tcBorders>
          </w:tcPr>
          <w:p>
            <w:r/>
            <w:r>
              <w:rPr>
                <w:b/>
                <w:color w:val="FFFFFF"/>
                <w:sz w:val="18"/>
              </w:rPr>
              <w:t>Gate / Type</w:t>
            </w:r>
          </w:p>
        </w:tc>
        <w:tc>
          <w:tcPr>
            <w:tcW w:type="dxa" w:w="1872"/>
            <w:shd w:val="clear" w:color="auto" w:fill="1B3A6B"/>
            <w:tcBorders>
              <w:top w:val="single" w:sz="4" w:space="0" w:color="D9DEE6"/>
              <w:left w:val="single" w:sz="4" w:space="0" w:color="D9DEE6"/>
              <w:bottom w:val="single" w:sz="4" w:space="0" w:color="D9DEE6"/>
              <w:right w:val="single" w:sz="4" w:space="0" w:color="D9DEE6"/>
            </w:tcBorders>
          </w:tcPr>
          <w:p>
            <w:r/>
            <w:r>
              <w:rPr>
                <w:b/>
                <w:color w:val="FFFFFF"/>
                <w:sz w:val="18"/>
              </w:rPr>
              <w:t>Status</w:t>
            </w:r>
          </w:p>
        </w:tc>
      </w:tr>
      <w:tr>
        <w:tc>
          <w:tcPr>
            <w:tcW w:type="dxa" w:w="2160"/>
            <w:tcBorders>
              <w:top w:val="single" w:sz="4" w:space="0" w:color="D9DEE6"/>
              <w:left w:val="single" w:sz="4" w:space="0" w:color="D9DEE6"/>
              <w:bottom w:val="single" w:sz="4" w:space="0" w:color="D9DEE6"/>
              <w:right w:val="single" w:sz="4" w:space="0" w:color="D9DEE6"/>
            </w:tcBorders>
            <w:shd w:val="clear" w:color="auto" w:fill="F4F6F8"/>
          </w:tcPr>
          <w:p>
            <w:r/>
            <w:r>
              <w:rPr>
                <w:b/>
                <w:color w:val="2B5C8A"/>
                <w:sz w:val="18"/>
              </w:rPr>
              <w:t>17 Aug 2026</w:t>
            </w:r>
          </w:p>
        </w:tc>
        <w:tc>
          <w:tcPr>
            <w:tcW w:type="dxa" w:w="6912"/>
            <w:tcBorders>
              <w:top w:val="single" w:sz="4" w:space="0" w:color="D9DEE6"/>
              <w:left w:val="single" w:sz="4" w:space="0" w:color="D9DEE6"/>
              <w:bottom w:val="single" w:sz="4" w:space="0" w:color="D9DEE6"/>
              <w:right w:val="single" w:sz="4" w:space="0" w:color="D9DEE6"/>
            </w:tcBorders>
            <w:shd w:val="clear" w:color="auto" w:fill="F4F6F8"/>
          </w:tcPr>
          <w:p>
            <w:r/>
            <w:r>
              <w:rPr>
                <w:sz w:val="18"/>
              </w:rPr>
              <w:t>Program start / kickoff</w:t>
            </w:r>
          </w:p>
        </w:tc>
        <w:tc>
          <w:tcPr>
            <w:tcW w:type="dxa" w:w="3168"/>
            <w:tcBorders>
              <w:top w:val="single" w:sz="4" w:space="0" w:color="D9DEE6"/>
              <w:left w:val="single" w:sz="4" w:space="0" w:color="D9DEE6"/>
              <w:bottom w:val="single" w:sz="4" w:space="0" w:color="D9DEE6"/>
              <w:right w:val="single" w:sz="4" w:space="0" w:color="D9DEE6"/>
            </w:tcBorders>
            <w:shd w:val="clear" w:color="auto" w:fill="F4F6F8"/>
          </w:tcPr>
          <w:p>
            <w:r/>
            <w:r>
              <w:rPr>
                <w:sz w:val="18"/>
              </w:rPr>
              <w:t>Kickoff</w:t>
            </w:r>
          </w:p>
        </w:tc>
        <w:tc>
          <w:tcPr>
            <w:tcW w:type="dxa" w:w="1872"/>
            <w:tcBorders>
              <w:top w:val="single" w:sz="4" w:space="0" w:color="D9DEE6"/>
              <w:left w:val="single" w:sz="4" w:space="0" w:color="D9DEE6"/>
              <w:bottom w:val="single" w:sz="4" w:space="0" w:color="D9DEE6"/>
              <w:right w:val="single" w:sz="4" w:space="0" w:color="D9DEE6"/>
            </w:tcBorders>
            <w:shd w:val="clear" w:color="auto" w:fill="F4F6F8"/>
            <w:shd w:val="clear" w:color="auto" w:fill="E7F4ED"/>
          </w:tcPr>
          <w:p>
            <w:r/>
            <w:r>
              <w:rPr>
                <w:b/>
                <w:color w:val="1E7B4D"/>
                <w:sz w:val="18"/>
              </w:rPr>
              <w:t>Complete</w:t>
            </w:r>
          </w:p>
        </w:tc>
      </w:tr>
      <w:tr>
        <w:tc>
          <w:tcPr>
            <w:tcW w:type="dxa" w:w="2160"/>
            <w:tcBorders>
              <w:top w:val="single" w:sz="4" w:space="0" w:color="D9DEE6"/>
              <w:left w:val="single" w:sz="4" w:space="0" w:color="D9DEE6"/>
              <w:bottom w:val="single" w:sz="4" w:space="0" w:color="D9DEE6"/>
              <w:right w:val="single" w:sz="4" w:space="0" w:color="D9DEE6"/>
            </w:tcBorders>
          </w:tcPr>
          <w:p>
            <w:r/>
            <w:r>
              <w:rPr>
                <w:b/>
                <w:color w:val="2B5C8A"/>
                <w:sz w:val="18"/>
              </w:rPr>
              <w:t>25 Sep 2026</w:t>
            </w:r>
          </w:p>
        </w:tc>
        <w:tc>
          <w:tcPr>
            <w:tcW w:type="dxa" w:w="6912"/>
            <w:tcBorders>
              <w:top w:val="single" w:sz="4" w:space="0" w:color="D9DEE6"/>
              <w:left w:val="single" w:sz="4" w:space="0" w:color="D9DEE6"/>
              <w:bottom w:val="single" w:sz="4" w:space="0" w:color="D9DEE6"/>
              <w:right w:val="single" w:sz="4" w:space="0" w:color="D9DEE6"/>
            </w:tcBorders>
          </w:tcPr>
          <w:p>
            <w:r/>
            <w:r>
              <w:rPr>
                <w:sz w:val="18"/>
              </w:rPr>
              <w:t>AI Readiness Assessment Report</w:t>
            </w:r>
          </w:p>
        </w:tc>
        <w:tc>
          <w:tcPr>
            <w:tcW w:type="dxa" w:w="3168"/>
            <w:tcBorders>
              <w:top w:val="single" w:sz="4" w:space="0" w:color="D9DEE6"/>
              <w:left w:val="single" w:sz="4" w:space="0" w:color="D9DEE6"/>
              <w:bottom w:val="single" w:sz="4" w:space="0" w:color="D9DEE6"/>
              <w:right w:val="single" w:sz="4" w:space="0" w:color="D9DEE6"/>
            </w:tcBorders>
          </w:tcPr>
          <w:p>
            <w:r/>
            <w:r>
              <w:rPr>
                <w:sz w:val="18"/>
              </w:rPr>
              <w:t>Deliverable</w:t>
            </w:r>
          </w:p>
        </w:tc>
        <w:tc>
          <w:tcPr>
            <w:tcW w:type="dxa" w:w="1872"/>
            <w:tcBorders>
              <w:top w:val="single" w:sz="4" w:space="0" w:color="D9DEE6"/>
              <w:left w:val="single" w:sz="4" w:space="0" w:color="D9DEE6"/>
              <w:bottom w:val="single" w:sz="4" w:space="0" w:color="D9DEE6"/>
              <w:right w:val="single" w:sz="4" w:space="0" w:color="D9DEE6"/>
            </w:tcBorders>
          </w:tcPr>
          <w:p>
            <w:r/>
            <w:r>
              <w:rPr>
                <w:color w:val="5B6472"/>
                <w:sz w:val="18"/>
              </w:rPr>
              <w:t>Upcoming</w:t>
            </w:r>
          </w:p>
        </w:tc>
      </w:tr>
      <w:tr>
        <w:tc>
          <w:tcPr>
            <w:tcW w:type="dxa" w:w="2160"/>
            <w:tcBorders>
              <w:top w:val="single" w:sz="4" w:space="0" w:color="D9DEE6"/>
              <w:left w:val="single" w:sz="4" w:space="0" w:color="D9DEE6"/>
              <w:bottom w:val="single" w:sz="4" w:space="0" w:color="D9DEE6"/>
              <w:right w:val="single" w:sz="4" w:space="0" w:color="D9DEE6"/>
            </w:tcBorders>
            <w:shd w:val="clear" w:color="auto" w:fill="F4F6F8"/>
          </w:tcPr>
          <w:p>
            <w:r/>
            <w:r>
              <w:rPr>
                <w:b/>
                <w:color w:val="2B5C8A"/>
                <w:sz w:val="18"/>
              </w:rPr>
              <w:t>06 Nov 2026</w:t>
            </w:r>
          </w:p>
        </w:tc>
        <w:tc>
          <w:tcPr>
            <w:tcW w:type="dxa" w:w="6912"/>
            <w:tcBorders>
              <w:top w:val="single" w:sz="4" w:space="0" w:color="D9DEE6"/>
              <w:left w:val="single" w:sz="4" w:space="0" w:color="D9DEE6"/>
              <w:bottom w:val="single" w:sz="4" w:space="0" w:color="D9DEE6"/>
              <w:right w:val="single" w:sz="4" w:space="0" w:color="D9DEE6"/>
            </w:tcBorders>
            <w:shd w:val="clear" w:color="auto" w:fill="F4F6F8"/>
          </w:tcPr>
          <w:p>
            <w:r/>
            <w:r>
              <w:rPr>
                <w:sz w:val="18"/>
              </w:rPr>
              <w:t>Phase 0 Gate — CoE Charter, Governance Framework v1, platform vendor signed</w:t>
            </w:r>
          </w:p>
        </w:tc>
        <w:tc>
          <w:tcPr>
            <w:tcW w:type="dxa" w:w="3168"/>
            <w:tcBorders>
              <w:top w:val="single" w:sz="4" w:space="0" w:color="D9DEE6"/>
              <w:left w:val="single" w:sz="4" w:space="0" w:color="D9DEE6"/>
              <w:bottom w:val="single" w:sz="4" w:space="0" w:color="D9DEE6"/>
              <w:right w:val="single" w:sz="4" w:space="0" w:color="D9DEE6"/>
            </w:tcBorders>
            <w:shd w:val="clear" w:color="auto" w:fill="F4F6F8"/>
          </w:tcPr>
          <w:p>
            <w:r/>
            <w:r>
              <w:rPr>
                <w:sz w:val="18"/>
              </w:rPr>
              <w:t>Phase Gate</w:t>
            </w:r>
          </w:p>
        </w:tc>
        <w:tc>
          <w:tcPr>
            <w:tcW w:type="dxa" w:w="1872"/>
            <w:tcBorders>
              <w:top w:val="single" w:sz="4" w:space="0" w:color="D9DEE6"/>
              <w:left w:val="single" w:sz="4" w:space="0" w:color="D9DEE6"/>
              <w:bottom w:val="single" w:sz="4" w:space="0" w:color="D9DEE6"/>
              <w:right w:val="single" w:sz="4" w:space="0" w:color="D9DEE6"/>
            </w:tcBorders>
            <w:shd w:val="clear" w:color="auto" w:fill="F4F6F8"/>
          </w:tcPr>
          <w:p>
            <w:r/>
            <w:r>
              <w:rPr>
                <w:color w:val="5B6472"/>
                <w:sz w:val="18"/>
              </w:rPr>
              <w:t>Upcoming</w:t>
            </w:r>
          </w:p>
        </w:tc>
      </w:tr>
      <w:tr>
        <w:tc>
          <w:tcPr>
            <w:tcW w:type="dxa" w:w="2160"/>
            <w:tcBorders>
              <w:top w:val="single" w:sz="4" w:space="0" w:color="D9DEE6"/>
              <w:left w:val="single" w:sz="4" w:space="0" w:color="D9DEE6"/>
              <w:bottom w:val="single" w:sz="4" w:space="0" w:color="D9DEE6"/>
              <w:right w:val="single" w:sz="4" w:space="0" w:color="D9DEE6"/>
            </w:tcBorders>
          </w:tcPr>
          <w:p>
            <w:r/>
            <w:r>
              <w:rPr>
                <w:b/>
                <w:color w:val="2B5C8A"/>
                <w:sz w:val="18"/>
              </w:rPr>
              <w:t>18 Dec 2026</w:t>
            </w:r>
          </w:p>
        </w:tc>
        <w:tc>
          <w:tcPr>
            <w:tcW w:type="dxa" w:w="6912"/>
            <w:tcBorders>
              <w:top w:val="single" w:sz="4" w:space="0" w:color="D9DEE6"/>
              <w:left w:val="single" w:sz="4" w:space="0" w:color="D9DEE6"/>
              <w:bottom w:val="single" w:sz="4" w:space="0" w:color="D9DEE6"/>
              <w:right w:val="single" w:sz="4" w:space="0" w:color="D9DEE6"/>
            </w:tcBorders>
          </w:tcPr>
          <w:p>
            <w:r/>
            <w:r>
              <w:rPr>
                <w:sz w:val="18"/>
              </w:rPr>
              <w:t>BRD-01 requirements sign-off (JAD complete)</w:t>
            </w:r>
          </w:p>
        </w:tc>
        <w:tc>
          <w:tcPr>
            <w:tcW w:type="dxa" w:w="3168"/>
            <w:tcBorders>
              <w:top w:val="single" w:sz="4" w:space="0" w:color="D9DEE6"/>
              <w:left w:val="single" w:sz="4" w:space="0" w:color="D9DEE6"/>
              <w:bottom w:val="single" w:sz="4" w:space="0" w:color="D9DEE6"/>
              <w:right w:val="single" w:sz="4" w:space="0" w:color="D9DEE6"/>
            </w:tcBorders>
          </w:tcPr>
          <w:p>
            <w:r/>
            <w:r>
              <w:rPr>
                <w:sz w:val="18"/>
              </w:rPr>
              <w:t>Phase Gate</w:t>
            </w:r>
          </w:p>
        </w:tc>
        <w:tc>
          <w:tcPr>
            <w:tcW w:type="dxa" w:w="1872"/>
            <w:tcBorders>
              <w:top w:val="single" w:sz="4" w:space="0" w:color="D9DEE6"/>
              <w:left w:val="single" w:sz="4" w:space="0" w:color="D9DEE6"/>
              <w:bottom w:val="single" w:sz="4" w:space="0" w:color="D9DEE6"/>
              <w:right w:val="single" w:sz="4" w:space="0" w:color="D9DEE6"/>
            </w:tcBorders>
          </w:tcPr>
          <w:p>
            <w:r/>
            <w:r>
              <w:rPr>
                <w:color w:val="5B6472"/>
                <w:sz w:val="18"/>
              </w:rPr>
              <w:t>Upcoming</w:t>
            </w:r>
          </w:p>
        </w:tc>
      </w:tr>
      <w:tr>
        <w:tc>
          <w:tcPr>
            <w:tcW w:type="dxa" w:w="2160"/>
            <w:tcBorders>
              <w:top w:val="single" w:sz="4" w:space="0" w:color="D9DEE6"/>
              <w:left w:val="single" w:sz="4" w:space="0" w:color="D9DEE6"/>
              <w:bottom w:val="single" w:sz="4" w:space="0" w:color="D9DEE6"/>
              <w:right w:val="single" w:sz="4" w:space="0" w:color="D9DEE6"/>
            </w:tcBorders>
            <w:shd w:val="clear" w:color="auto" w:fill="F4F6F8"/>
          </w:tcPr>
          <w:p>
            <w:r/>
            <w:r>
              <w:rPr>
                <w:b/>
                <w:color w:val="2B5C8A"/>
                <w:sz w:val="18"/>
              </w:rPr>
              <w:t>12 Mar 2027</w:t>
            </w:r>
          </w:p>
        </w:tc>
        <w:tc>
          <w:tcPr>
            <w:tcW w:type="dxa" w:w="6912"/>
            <w:tcBorders>
              <w:top w:val="single" w:sz="4" w:space="0" w:color="D9DEE6"/>
              <w:left w:val="single" w:sz="4" w:space="0" w:color="D9DEE6"/>
              <w:bottom w:val="single" w:sz="4" w:space="0" w:color="D9DEE6"/>
              <w:right w:val="single" w:sz="4" w:space="0" w:color="D9DEE6"/>
            </w:tcBorders>
            <w:shd w:val="clear" w:color="auto" w:fill="F4F6F8"/>
          </w:tcPr>
          <w:p>
            <w:r/>
            <w:r>
              <w:rPr>
                <w:sz w:val="18"/>
              </w:rPr>
              <w:t>Data &amp; Cloud Platform Foundation go-live</w:t>
            </w:r>
          </w:p>
        </w:tc>
        <w:tc>
          <w:tcPr>
            <w:tcW w:type="dxa" w:w="3168"/>
            <w:tcBorders>
              <w:top w:val="single" w:sz="4" w:space="0" w:color="D9DEE6"/>
              <w:left w:val="single" w:sz="4" w:space="0" w:color="D9DEE6"/>
              <w:bottom w:val="single" w:sz="4" w:space="0" w:color="D9DEE6"/>
              <w:right w:val="single" w:sz="4" w:space="0" w:color="D9DEE6"/>
            </w:tcBorders>
            <w:shd w:val="clear" w:color="auto" w:fill="F4F6F8"/>
          </w:tcPr>
          <w:p>
            <w:r/>
            <w:r>
              <w:rPr>
                <w:sz w:val="18"/>
              </w:rPr>
              <w:t>Deliverable</w:t>
            </w:r>
          </w:p>
        </w:tc>
        <w:tc>
          <w:tcPr>
            <w:tcW w:type="dxa" w:w="1872"/>
            <w:tcBorders>
              <w:top w:val="single" w:sz="4" w:space="0" w:color="D9DEE6"/>
              <w:left w:val="single" w:sz="4" w:space="0" w:color="D9DEE6"/>
              <w:bottom w:val="single" w:sz="4" w:space="0" w:color="D9DEE6"/>
              <w:right w:val="single" w:sz="4" w:space="0" w:color="D9DEE6"/>
            </w:tcBorders>
            <w:shd w:val="clear" w:color="auto" w:fill="F4F6F8"/>
          </w:tcPr>
          <w:p>
            <w:r/>
            <w:r>
              <w:rPr>
                <w:color w:val="5B6472"/>
                <w:sz w:val="18"/>
              </w:rPr>
              <w:t>Upcoming</w:t>
            </w:r>
          </w:p>
        </w:tc>
      </w:tr>
      <w:tr>
        <w:tc>
          <w:tcPr>
            <w:tcW w:type="dxa" w:w="2160"/>
            <w:tcBorders>
              <w:top w:val="single" w:sz="4" w:space="0" w:color="D9DEE6"/>
              <w:left w:val="single" w:sz="4" w:space="0" w:color="D9DEE6"/>
              <w:bottom w:val="single" w:sz="4" w:space="0" w:color="D9DEE6"/>
              <w:right w:val="single" w:sz="4" w:space="0" w:color="D9DEE6"/>
            </w:tcBorders>
          </w:tcPr>
          <w:p>
            <w:r/>
            <w:r>
              <w:rPr>
                <w:b/>
                <w:color w:val="2B5C8A"/>
                <w:sz w:val="18"/>
              </w:rPr>
              <w:t>28 May 2027</w:t>
            </w:r>
          </w:p>
        </w:tc>
        <w:tc>
          <w:tcPr>
            <w:tcW w:type="dxa" w:w="6912"/>
            <w:tcBorders>
              <w:top w:val="single" w:sz="4" w:space="0" w:color="D9DEE6"/>
              <w:left w:val="single" w:sz="4" w:space="0" w:color="D9DEE6"/>
              <w:bottom w:val="single" w:sz="4" w:space="0" w:color="D9DEE6"/>
              <w:right w:val="single" w:sz="4" w:space="0" w:color="D9DEE6"/>
            </w:tcBorders>
          </w:tcPr>
          <w:p>
            <w:r/>
            <w:r>
              <w:rPr>
                <w:sz w:val="18"/>
              </w:rPr>
              <w:t>BRD-01 model validation certification (pre-pilot)</w:t>
            </w:r>
          </w:p>
        </w:tc>
        <w:tc>
          <w:tcPr>
            <w:tcW w:type="dxa" w:w="3168"/>
            <w:tcBorders>
              <w:top w:val="single" w:sz="4" w:space="0" w:color="D9DEE6"/>
              <w:left w:val="single" w:sz="4" w:space="0" w:color="D9DEE6"/>
              <w:bottom w:val="single" w:sz="4" w:space="0" w:color="D9DEE6"/>
              <w:right w:val="single" w:sz="4" w:space="0" w:color="D9DEE6"/>
            </w:tcBorders>
          </w:tcPr>
          <w:p>
            <w:r/>
            <w:r>
              <w:rPr>
                <w:sz w:val="18"/>
              </w:rPr>
              <w:t>Validation</w:t>
            </w:r>
          </w:p>
        </w:tc>
        <w:tc>
          <w:tcPr>
            <w:tcW w:type="dxa" w:w="1872"/>
            <w:tcBorders>
              <w:top w:val="single" w:sz="4" w:space="0" w:color="D9DEE6"/>
              <w:left w:val="single" w:sz="4" w:space="0" w:color="D9DEE6"/>
              <w:bottom w:val="single" w:sz="4" w:space="0" w:color="D9DEE6"/>
              <w:right w:val="single" w:sz="4" w:space="0" w:color="D9DEE6"/>
            </w:tcBorders>
          </w:tcPr>
          <w:p>
            <w:r/>
            <w:r>
              <w:rPr>
                <w:color w:val="5B6472"/>
                <w:sz w:val="18"/>
              </w:rPr>
              <w:t>Upcoming</w:t>
            </w:r>
          </w:p>
        </w:tc>
      </w:tr>
      <w:tr>
        <w:tc>
          <w:tcPr>
            <w:tcW w:type="dxa" w:w="2160"/>
            <w:tcBorders>
              <w:top w:val="single" w:sz="4" w:space="0" w:color="D9DEE6"/>
              <w:left w:val="single" w:sz="4" w:space="0" w:color="D9DEE6"/>
              <w:bottom w:val="single" w:sz="4" w:space="0" w:color="D9DEE6"/>
              <w:right w:val="single" w:sz="4" w:space="0" w:color="D9DEE6"/>
            </w:tcBorders>
            <w:shd w:val="clear" w:color="auto" w:fill="F4F6F8"/>
          </w:tcPr>
          <w:p>
            <w:r/>
            <w:r>
              <w:rPr>
                <w:b/>
                <w:color w:val="2B5C8A"/>
                <w:sz w:val="18"/>
              </w:rPr>
              <w:t>25 Jun 2027</w:t>
            </w:r>
          </w:p>
        </w:tc>
        <w:tc>
          <w:tcPr>
            <w:tcW w:type="dxa" w:w="6912"/>
            <w:tcBorders>
              <w:top w:val="single" w:sz="4" w:space="0" w:color="D9DEE6"/>
              <w:left w:val="single" w:sz="4" w:space="0" w:color="D9DEE6"/>
              <w:bottom w:val="single" w:sz="4" w:space="0" w:color="D9DEE6"/>
              <w:right w:val="single" w:sz="4" w:space="0" w:color="D9DEE6"/>
            </w:tcBorders>
            <w:shd w:val="clear" w:color="auto" w:fill="F4F6F8"/>
          </w:tcPr>
          <w:p>
            <w:r/>
            <w:r>
              <w:rPr>
                <w:sz w:val="18"/>
              </w:rPr>
              <w:t>BRD-01 pilot go-live</w:t>
            </w:r>
          </w:p>
        </w:tc>
        <w:tc>
          <w:tcPr>
            <w:tcW w:type="dxa" w:w="3168"/>
            <w:tcBorders>
              <w:top w:val="single" w:sz="4" w:space="0" w:color="D9DEE6"/>
              <w:left w:val="single" w:sz="4" w:space="0" w:color="D9DEE6"/>
              <w:bottom w:val="single" w:sz="4" w:space="0" w:color="D9DEE6"/>
              <w:right w:val="single" w:sz="4" w:space="0" w:color="D9DEE6"/>
            </w:tcBorders>
            <w:shd w:val="clear" w:color="auto" w:fill="F4F6F8"/>
          </w:tcPr>
          <w:p>
            <w:r/>
            <w:r>
              <w:rPr>
                <w:sz w:val="18"/>
              </w:rPr>
              <w:t>Go-Live</w:t>
            </w:r>
          </w:p>
        </w:tc>
        <w:tc>
          <w:tcPr>
            <w:tcW w:type="dxa" w:w="1872"/>
            <w:tcBorders>
              <w:top w:val="single" w:sz="4" w:space="0" w:color="D9DEE6"/>
              <w:left w:val="single" w:sz="4" w:space="0" w:color="D9DEE6"/>
              <w:bottom w:val="single" w:sz="4" w:space="0" w:color="D9DEE6"/>
              <w:right w:val="single" w:sz="4" w:space="0" w:color="D9DEE6"/>
            </w:tcBorders>
            <w:shd w:val="clear" w:color="auto" w:fill="F4F6F8"/>
          </w:tcPr>
          <w:p>
            <w:r/>
            <w:r>
              <w:rPr>
                <w:color w:val="5B6472"/>
                <w:sz w:val="18"/>
              </w:rPr>
              <w:t>Upcoming</w:t>
            </w:r>
          </w:p>
        </w:tc>
      </w:tr>
      <w:tr>
        <w:tc>
          <w:tcPr>
            <w:tcW w:type="dxa" w:w="2160"/>
            <w:tcBorders>
              <w:top w:val="single" w:sz="4" w:space="0" w:color="D9DEE6"/>
              <w:left w:val="single" w:sz="4" w:space="0" w:color="D9DEE6"/>
              <w:bottom w:val="single" w:sz="4" w:space="0" w:color="D9DEE6"/>
              <w:right w:val="single" w:sz="4" w:space="0" w:color="D9DEE6"/>
            </w:tcBorders>
          </w:tcPr>
          <w:p>
            <w:r/>
            <w:r>
              <w:rPr>
                <w:b/>
                <w:color w:val="2B5C8A"/>
                <w:sz w:val="18"/>
              </w:rPr>
              <w:t>30 Sep 2027</w:t>
            </w:r>
          </w:p>
        </w:tc>
        <w:tc>
          <w:tcPr>
            <w:tcW w:type="dxa" w:w="6912"/>
            <w:tcBorders>
              <w:top w:val="single" w:sz="4" w:space="0" w:color="D9DEE6"/>
              <w:left w:val="single" w:sz="4" w:space="0" w:color="D9DEE6"/>
              <w:bottom w:val="single" w:sz="4" w:space="0" w:color="D9DEE6"/>
              <w:right w:val="single" w:sz="4" w:space="0" w:color="D9DEE6"/>
            </w:tcBorders>
          </w:tcPr>
          <w:p>
            <w:r/>
            <w:r>
              <w:rPr>
                <w:sz w:val="18"/>
              </w:rPr>
              <w:t>BRD-01 full production scale</w:t>
            </w:r>
          </w:p>
        </w:tc>
        <w:tc>
          <w:tcPr>
            <w:tcW w:type="dxa" w:w="3168"/>
            <w:tcBorders>
              <w:top w:val="single" w:sz="4" w:space="0" w:color="D9DEE6"/>
              <w:left w:val="single" w:sz="4" w:space="0" w:color="D9DEE6"/>
              <w:bottom w:val="single" w:sz="4" w:space="0" w:color="D9DEE6"/>
              <w:right w:val="single" w:sz="4" w:space="0" w:color="D9DEE6"/>
            </w:tcBorders>
          </w:tcPr>
          <w:p>
            <w:r/>
            <w:r>
              <w:rPr>
                <w:sz w:val="18"/>
              </w:rPr>
              <w:t>Go-Live</w:t>
            </w:r>
          </w:p>
        </w:tc>
        <w:tc>
          <w:tcPr>
            <w:tcW w:type="dxa" w:w="1872"/>
            <w:tcBorders>
              <w:top w:val="single" w:sz="4" w:space="0" w:color="D9DEE6"/>
              <w:left w:val="single" w:sz="4" w:space="0" w:color="D9DEE6"/>
              <w:bottom w:val="single" w:sz="4" w:space="0" w:color="D9DEE6"/>
              <w:right w:val="single" w:sz="4" w:space="0" w:color="D9DEE6"/>
            </w:tcBorders>
          </w:tcPr>
          <w:p>
            <w:r/>
            <w:r>
              <w:rPr>
                <w:color w:val="5B6472"/>
                <w:sz w:val="18"/>
              </w:rPr>
              <w:t>Upcoming</w:t>
            </w:r>
          </w:p>
        </w:tc>
      </w:tr>
      <w:tr>
        <w:tc>
          <w:tcPr>
            <w:tcW w:type="dxa" w:w="2160"/>
            <w:tcBorders>
              <w:top w:val="single" w:sz="4" w:space="0" w:color="D9DEE6"/>
              <w:left w:val="single" w:sz="4" w:space="0" w:color="D9DEE6"/>
              <w:bottom w:val="single" w:sz="4" w:space="0" w:color="D9DEE6"/>
              <w:right w:val="single" w:sz="4" w:space="0" w:color="D9DEE6"/>
            </w:tcBorders>
            <w:shd w:val="clear" w:color="auto" w:fill="F4F6F8"/>
          </w:tcPr>
          <w:p>
            <w:r/>
            <w:r>
              <w:rPr>
                <w:b/>
                <w:color w:val="2B5C8A"/>
                <w:sz w:val="18"/>
              </w:rPr>
              <w:t>01 Oct 2027</w:t>
            </w:r>
          </w:p>
        </w:tc>
        <w:tc>
          <w:tcPr>
            <w:tcW w:type="dxa" w:w="6912"/>
            <w:tcBorders>
              <w:top w:val="single" w:sz="4" w:space="0" w:color="D9DEE6"/>
              <w:left w:val="single" w:sz="4" w:space="0" w:color="D9DEE6"/>
              <w:bottom w:val="single" w:sz="4" w:space="0" w:color="D9DEE6"/>
              <w:right w:val="single" w:sz="4" w:space="0" w:color="D9DEE6"/>
            </w:tcBorders>
            <w:shd w:val="clear" w:color="auto" w:fill="F4F6F8"/>
          </w:tcPr>
          <w:p>
            <w:r/>
            <w:r>
              <w:rPr>
                <w:sz w:val="18"/>
              </w:rPr>
              <w:t>Year 2 kickoff (BRD-02 / BRD-03)</w:t>
            </w:r>
          </w:p>
        </w:tc>
        <w:tc>
          <w:tcPr>
            <w:tcW w:type="dxa" w:w="3168"/>
            <w:tcBorders>
              <w:top w:val="single" w:sz="4" w:space="0" w:color="D9DEE6"/>
              <w:left w:val="single" w:sz="4" w:space="0" w:color="D9DEE6"/>
              <w:bottom w:val="single" w:sz="4" w:space="0" w:color="D9DEE6"/>
              <w:right w:val="single" w:sz="4" w:space="0" w:color="D9DEE6"/>
            </w:tcBorders>
            <w:shd w:val="clear" w:color="auto" w:fill="F4F6F8"/>
          </w:tcPr>
          <w:p>
            <w:r/>
            <w:r>
              <w:rPr>
                <w:sz w:val="18"/>
              </w:rPr>
              <w:t>Kickoff</w:t>
            </w:r>
          </w:p>
        </w:tc>
        <w:tc>
          <w:tcPr>
            <w:tcW w:type="dxa" w:w="1872"/>
            <w:tcBorders>
              <w:top w:val="single" w:sz="4" w:space="0" w:color="D9DEE6"/>
              <w:left w:val="single" w:sz="4" w:space="0" w:color="D9DEE6"/>
              <w:bottom w:val="single" w:sz="4" w:space="0" w:color="D9DEE6"/>
              <w:right w:val="single" w:sz="4" w:space="0" w:color="D9DEE6"/>
            </w:tcBorders>
            <w:shd w:val="clear" w:color="auto" w:fill="F4F6F8"/>
          </w:tcPr>
          <w:p>
            <w:r/>
            <w:r>
              <w:rPr>
                <w:color w:val="5B6472"/>
                <w:sz w:val="18"/>
              </w:rPr>
              <w:t>Upcoming</w:t>
            </w:r>
          </w:p>
        </w:tc>
      </w:tr>
      <w:tr>
        <w:tc>
          <w:tcPr>
            <w:tcW w:type="dxa" w:w="2160"/>
            <w:tcBorders>
              <w:top w:val="single" w:sz="4" w:space="0" w:color="D9DEE6"/>
              <w:left w:val="single" w:sz="4" w:space="0" w:color="D9DEE6"/>
              <w:bottom w:val="single" w:sz="4" w:space="0" w:color="D9DEE6"/>
              <w:right w:val="single" w:sz="4" w:space="0" w:color="D9DEE6"/>
            </w:tcBorders>
          </w:tcPr>
          <w:p>
            <w:r/>
            <w:r>
              <w:rPr>
                <w:b/>
                <w:color w:val="2B5C8A"/>
                <w:sz w:val="18"/>
              </w:rPr>
              <w:t>15 Jan 2028</w:t>
            </w:r>
          </w:p>
        </w:tc>
        <w:tc>
          <w:tcPr>
            <w:tcW w:type="dxa" w:w="6912"/>
            <w:tcBorders>
              <w:top w:val="single" w:sz="4" w:space="0" w:color="D9DEE6"/>
              <w:left w:val="single" w:sz="4" w:space="0" w:color="D9DEE6"/>
              <w:bottom w:val="single" w:sz="4" w:space="0" w:color="D9DEE6"/>
              <w:right w:val="single" w:sz="4" w:space="0" w:color="D9DEE6"/>
            </w:tcBorders>
          </w:tcPr>
          <w:p>
            <w:r/>
            <w:r>
              <w:rPr>
                <w:sz w:val="18"/>
              </w:rPr>
              <w:t>BRD-02 &amp; BRD-03 requirements sign-off</w:t>
            </w:r>
          </w:p>
        </w:tc>
        <w:tc>
          <w:tcPr>
            <w:tcW w:type="dxa" w:w="3168"/>
            <w:tcBorders>
              <w:top w:val="single" w:sz="4" w:space="0" w:color="D9DEE6"/>
              <w:left w:val="single" w:sz="4" w:space="0" w:color="D9DEE6"/>
              <w:bottom w:val="single" w:sz="4" w:space="0" w:color="D9DEE6"/>
              <w:right w:val="single" w:sz="4" w:space="0" w:color="D9DEE6"/>
            </w:tcBorders>
          </w:tcPr>
          <w:p>
            <w:r/>
            <w:r>
              <w:rPr>
                <w:sz w:val="18"/>
              </w:rPr>
              <w:t>Phase Gate</w:t>
            </w:r>
          </w:p>
        </w:tc>
        <w:tc>
          <w:tcPr>
            <w:tcW w:type="dxa" w:w="1872"/>
            <w:tcBorders>
              <w:top w:val="single" w:sz="4" w:space="0" w:color="D9DEE6"/>
              <w:left w:val="single" w:sz="4" w:space="0" w:color="D9DEE6"/>
              <w:bottom w:val="single" w:sz="4" w:space="0" w:color="D9DEE6"/>
              <w:right w:val="single" w:sz="4" w:space="0" w:color="D9DEE6"/>
            </w:tcBorders>
          </w:tcPr>
          <w:p>
            <w:r/>
            <w:r>
              <w:rPr>
                <w:color w:val="5B6472"/>
                <w:sz w:val="18"/>
              </w:rPr>
              <w:t>Upcoming</w:t>
            </w:r>
          </w:p>
        </w:tc>
      </w:tr>
      <w:tr>
        <w:tc>
          <w:tcPr>
            <w:tcW w:type="dxa" w:w="2160"/>
            <w:tcBorders>
              <w:top w:val="single" w:sz="4" w:space="0" w:color="D9DEE6"/>
              <w:left w:val="single" w:sz="4" w:space="0" w:color="D9DEE6"/>
              <w:bottom w:val="single" w:sz="4" w:space="0" w:color="D9DEE6"/>
              <w:right w:val="single" w:sz="4" w:space="0" w:color="D9DEE6"/>
            </w:tcBorders>
            <w:shd w:val="clear" w:color="auto" w:fill="F4F6F8"/>
          </w:tcPr>
          <w:p>
            <w:r/>
            <w:r>
              <w:rPr>
                <w:b/>
                <w:color w:val="2B5C8A"/>
                <w:sz w:val="18"/>
              </w:rPr>
              <w:t>15 Apr 2028</w:t>
            </w:r>
          </w:p>
        </w:tc>
        <w:tc>
          <w:tcPr>
            <w:tcW w:type="dxa" w:w="6912"/>
            <w:tcBorders>
              <w:top w:val="single" w:sz="4" w:space="0" w:color="D9DEE6"/>
              <w:left w:val="single" w:sz="4" w:space="0" w:color="D9DEE6"/>
              <w:bottom w:val="single" w:sz="4" w:space="0" w:color="D9DEE6"/>
              <w:right w:val="single" w:sz="4" w:space="0" w:color="D9DEE6"/>
            </w:tcBorders>
            <w:shd w:val="clear" w:color="auto" w:fill="F4F6F8"/>
          </w:tcPr>
          <w:p>
            <w:r/>
            <w:r>
              <w:rPr>
                <w:sz w:val="18"/>
              </w:rPr>
              <w:t>BRD-02 &amp; BRD-03 model validation certification</w:t>
            </w:r>
          </w:p>
        </w:tc>
        <w:tc>
          <w:tcPr>
            <w:tcW w:type="dxa" w:w="3168"/>
            <w:tcBorders>
              <w:top w:val="single" w:sz="4" w:space="0" w:color="D9DEE6"/>
              <w:left w:val="single" w:sz="4" w:space="0" w:color="D9DEE6"/>
              <w:bottom w:val="single" w:sz="4" w:space="0" w:color="D9DEE6"/>
              <w:right w:val="single" w:sz="4" w:space="0" w:color="D9DEE6"/>
            </w:tcBorders>
            <w:shd w:val="clear" w:color="auto" w:fill="F4F6F8"/>
          </w:tcPr>
          <w:p>
            <w:r/>
            <w:r>
              <w:rPr>
                <w:sz w:val="18"/>
              </w:rPr>
              <w:t>Validation</w:t>
            </w:r>
          </w:p>
        </w:tc>
        <w:tc>
          <w:tcPr>
            <w:tcW w:type="dxa" w:w="1872"/>
            <w:tcBorders>
              <w:top w:val="single" w:sz="4" w:space="0" w:color="D9DEE6"/>
              <w:left w:val="single" w:sz="4" w:space="0" w:color="D9DEE6"/>
              <w:bottom w:val="single" w:sz="4" w:space="0" w:color="D9DEE6"/>
              <w:right w:val="single" w:sz="4" w:space="0" w:color="D9DEE6"/>
            </w:tcBorders>
            <w:shd w:val="clear" w:color="auto" w:fill="F4F6F8"/>
          </w:tcPr>
          <w:p>
            <w:r/>
            <w:r>
              <w:rPr>
                <w:color w:val="5B6472"/>
                <w:sz w:val="18"/>
              </w:rPr>
              <w:t>Upcoming</w:t>
            </w:r>
          </w:p>
        </w:tc>
      </w:tr>
      <w:tr>
        <w:tc>
          <w:tcPr>
            <w:tcW w:type="dxa" w:w="2160"/>
            <w:tcBorders>
              <w:top w:val="single" w:sz="4" w:space="0" w:color="D9DEE6"/>
              <w:left w:val="single" w:sz="4" w:space="0" w:color="D9DEE6"/>
              <w:bottom w:val="single" w:sz="4" w:space="0" w:color="D9DEE6"/>
              <w:right w:val="single" w:sz="4" w:space="0" w:color="D9DEE6"/>
            </w:tcBorders>
          </w:tcPr>
          <w:p>
            <w:r/>
            <w:r>
              <w:rPr>
                <w:b/>
                <w:color w:val="2B5C8A"/>
                <w:sz w:val="18"/>
              </w:rPr>
              <w:t>30 Jun 2028</w:t>
            </w:r>
          </w:p>
        </w:tc>
        <w:tc>
          <w:tcPr>
            <w:tcW w:type="dxa" w:w="6912"/>
            <w:tcBorders>
              <w:top w:val="single" w:sz="4" w:space="0" w:color="D9DEE6"/>
              <w:left w:val="single" w:sz="4" w:space="0" w:color="D9DEE6"/>
              <w:bottom w:val="single" w:sz="4" w:space="0" w:color="D9DEE6"/>
              <w:right w:val="single" w:sz="4" w:space="0" w:color="D9DEE6"/>
            </w:tcBorders>
          </w:tcPr>
          <w:p>
            <w:r/>
            <w:r>
              <w:rPr>
                <w:sz w:val="18"/>
              </w:rPr>
              <w:t>BRD-02 &amp; BRD-03 pilot go-live</w:t>
            </w:r>
          </w:p>
        </w:tc>
        <w:tc>
          <w:tcPr>
            <w:tcW w:type="dxa" w:w="3168"/>
            <w:tcBorders>
              <w:top w:val="single" w:sz="4" w:space="0" w:color="D9DEE6"/>
              <w:left w:val="single" w:sz="4" w:space="0" w:color="D9DEE6"/>
              <w:bottom w:val="single" w:sz="4" w:space="0" w:color="D9DEE6"/>
              <w:right w:val="single" w:sz="4" w:space="0" w:color="D9DEE6"/>
            </w:tcBorders>
          </w:tcPr>
          <w:p>
            <w:r/>
            <w:r>
              <w:rPr>
                <w:sz w:val="18"/>
              </w:rPr>
              <w:t>Go-Live</w:t>
            </w:r>
          </w:p>
        </w:tc>
        <w:tc>
          <w:tcPr>
            <w:tcW w:type="dxa" w:w="1872"/>
            <w:tcBorders>
              <w:top w:val="single" w:sz="4" w:space="0" w:color="D9DEE6"/>
              <w:left w:val="single" w:sz="4" w:space="0" w:color="D9DEE6"/>
              <w:bottom w:val="single" w:sz="4" w:space="0" w:color="D9DEE6"/>
              <w:right w:val="single" w:sz="4" w:space="0" w:color="D9DEE6"/>
            </w:tcBorders>
          </w:tcPr>
          <w:p>
            <w:r/>
            <w:r>
              <w:rPr>
                <w:color w:val="5B6472"/>
                <w:sz w:val="18"/>
              </w:rPr>
              <w:t>Upcoming</w:t>
            </w:r>
          </w:p>
        </w:tc>
      </w:tr>
      <w:tr>
        <w:tc>
          <w:tcPr>
            <w:tcW w:type="dxa" w:w="2160"/>
            <w:tcBorders>
              <w:top w:val="single" w:sz="4" w:space="0" w:color="D9DEE6"/>
              <w:left w:val="single" w:sz="4" w:space="0" w:color="D9DEE6"/>
              <w:bottom w:val="single" w:sz="4" w:space="0" w:color="D9DEE6"/>
              <w:right w:val="single" w:sz="4" w:space="0" w:color="D9DEE6"/>
            </w:tcBorders>
            <w:shd w:val="clear" w:color="auto" w:fill="F4F6F8"/>
          </w:tcPr>
          <w:p>
            <w:r/>
            <w:r>
              <w:rPr>
                <w:b/>
                <w:color w:val="2B5C8A"/>
                <w:sz w:val="18"/>
              </w:rPr>
              <w:t>15 Dec 2028</w:t>
            </w:r>
          </w:p>
        </w:tc>
        <w:tc>
          <w:tcPr>
            <w:tcW w:type="dxa" w:w="6912"/>
            <w:tcBorders>
              <w:top w:val="single" w:sz="4" w:space="0" w:color="D9DEE6"/>
              <w:left w:val="single" w:sz="4" w:space="0" w:color="D9DEE6"/>
              <w:bottom w:val="single" w:sz="4" w:space="0" w:color="D9DEE6"/>
              <w:right w:val="single" w:sz="4" w:space="0" w:color="D9DEE6"/>
            </w:tcBorders>
            <w:shd w:val="clear" w:color="auto" w:fill="F4F6F8"/>
          </w:tcPr>
          <w:p>
            <w:r/>
            <w:r>
              <w:rPr>
                <w:sz w:val="18"/>
              </w:rPr>
              <w:t>BRD-02 &amp; BRD-03 full production scale</w:t>
            </w:r>
          </w:p>
        </w:tc>
        <w:tc>
          <w:tcPr>
            <w:tcW w:type="dxa" w:w="3168"/>
            <w:tcBorders>
              <w:top w:val="single" w:sz="4" w:space="0" w:color="D9DEE6"/>
              <w:left w:val="single" w:sz="4" w:space="0" w:color="D9DEE6"/>
              <w:bottom w:val="single" w:sz="4" w:space="0" w:color="D9DEE6"/>
              <w:right w:val="single" w:sz="4" w:space="0" w:color="D9DEE6"/>
            </w:tcBorders>
            <w:shd w:val="clear" w:color="auto" w:fill="F4F6F8"/>
          </w:tcPr>
          <w:p>
            <w:r/>
            <w:r>
              <w:rPr>
                <w:sz w:val="18"/>
              </w:rPr>
              <w:t>Go-Live</w:t>
            </w:r>
          </w:p>
        </w:tc>
        <w:tc>
          <w:tcPr>
            <w:tcW w:type="dxa" w:w="1872"/>
            <w:tcBorders>
              <w:top w:val="single" w:sz="4" w:space="0" w:color="D9DEE6"/>
              <w:left w:val="single" w:sz="4" w:space="0" w:color="D9DEE6"/>
              <w:bottom w:val="single" w:sz="4" w:space="0" w:color="D9DEE6"/>
              <w:right w:val="single" w:sz="4" w:space="0" w:color="D9DEE6"/>
            </w:tcBorders>
            <w:shd w:val="clear" w:color="auto" w:fill="F4F6F8"/>
          </w:tcPr>
          <w:p>
            <w:r/>
            <w:r>
              <w:rPr>
                <w:color w:val="5B6472"/>
                <w:sz w:val="18"/>
              </w:rPr>
              <w:t>Upcoming</w:t>
            </w:r>
          </w:p>
        </w:tc>
      </w:tr>
      <w:tr>
        <w:tc>
          <w:tcPr>
            <w:tcW w:type="dxa" w:w="2160"/>
            <w:tcBorders>
              <w:top w:val="single" w:sz="4" w:space="0" w:color="D9DEE6"/>
              <w:left w:val="single" w:sz="4" w:space="0" w:color="D9DEE6"/>
              <w:bottom w:val="single" w:sz="4" w:space="0" w:color="D9DEE6"/>
              <w:right w:val="single" w:sz="4" w:space="0" w:color="D9DEE6"/>
            </w:tcBorders>
          </w:tcPr>
          <w:p>
            <w:r/>
            <w:r>
              <w:rPr>
                <w:b/>
                <w:color w:val="2B5C8A"/>
                <w:sz w:val="18"/>
              </w:rPr>
              <w:t>15 Apr 2029</w:t>
            </w:r>
          </w:p>
        </w:tc>
        <w:tc>
          <w:tcPr>
            <w:tcW w:type="dxa" w:w="6912"/>
            <w:tcBorders>
              <w:top w:val="single" w:sz="4" w:space="0" w:color="D9DEE6"/>
              <w:left w:val="single" w:sz="4" w:space="0" w:color="D9DEE6"/>
              <w:bottom w:val="single" w:sz="4" w:space="0" w:color="D9DEE6"/>
              <w:right w:val="single" w:sz="4" w:space="0" w:color="D9DEE6"/>
            </w:tcBorders>
          </w:tcPr>
          <w:p>
            <w:r/>
            <w:r>
              <w:rPr>
                <w:sz w:val="18"/>
              </w:rPr>
              <w:t>Enterprise integration certification (all 3 BRDs)</w:t>
            </w:r>
          </w:p>
        </w:tc>
        <w:tc>
          <w:tcPr>
            <w:tcW w:type="dxa" w:w="3168"/>
            <w:tcBorders>
              <w:top w:val="single" w:sz="4" w:space="0" w:color="D9DEE6"/>
              <w:left w:val="single" w:sz="4" w:space="0" w:color="D9DEE6"/>
              <w:bottom w:val="single" w:sz="4" w:space="0" w:color="D9DEE6"/>
              <w:right w:val="single" w:sz="4" w:space="0" w:color="D9DEE6"/>
            </w:tcBorders>
          </w:tcPr>
          <w:p>
            <w:r/>
            <w:r>
              <w:rPr>
                <w:sz w:val="18"/>
              </w:rPr>
              <w:t>Validation</w:t>
            </w:r>
          </w:p>
        </w:tc>
        <w:tc>
          <w:tcPr>
            <w:tcW w:type="dxa" w:w="1872"/>
            <w:tcBorders>
              <w:top w:val="single" w:sz="4" w:space="0" w:color="D9DEE6"/>
              <w:left w:val="single" w:sz="4" w:space="0" w:color="D9DEE6"/>
              <w:bottom w:val="single" w:sz="4" w:space="0" w:color="D9DEE6"/>
              <w:right w:val="single" w:sz="4" w:space="0" w:color="D9DEE6"/>
            </w:tcBorders>
          </w:tcPr>
          <w:p>
            <w:r/>
            <w:r>
              <w:rPr>
                <w:color w:val="5B6472"/>
                <w:sz w:val="18"/>
              </w:rPr>
              <w:t>Upcoming</w:t>
            </w:r>
          </w:p>
        </w:tc>
      </w:tr>
      <w:tr>
        <w:tc>
          <w:tcPr>
            <w:tcW w:type="dxa" w:w="2160"/>
            <w:tcBorders>
              <w:top w:val="single" w:sz="4" w:space="0" w:color="D9DEE6"/>
              <w:left w:val="single" w:sz="4" w:space="0" w:color="D9DEE6"/>
              <w:bottom w:val="single" w:sz="4" w:space="0" w:color="D9DEE6"/>
              <w:right w:val="single" w:sz="4" w:space="0" w:color="D9DEE6"/>
            </w:tcBorders>
            <w:shd w:val="clear" w:color="auto" w:fill="F4F6F8"/>
          </w:tcPr>
          <w:p>
            <w:r/>
            <w:r>
              <w:rPr>
                <w:b/>
                <w:color w:val="2B5C8A"/>
                <w:sz w:val="18"/>
              </w:rPr>
              <w:t>30 Jun 2029</w:t>
            </w:r>
          </w:p>
        </w:tc>
        <w:tc>
          <w:tcPr>
            <w:tcW w:type="dxa" w:w="6912"/>
            <w:tcBorders>
              <w:top w:val="single" w:sz="4" w:space="0" w:color="D9DEE6"/>
              <w:left w:val="single" w:sz="4" w:space="0" w:color="D9DEE6"/>
              <w:bottom w:val="single" w:sz="4" w:space="0" w:color="D9DEE6"/>
              <w:right w:val="single" w:sz="4" w:space="0" w:color="D9DEE6"/>
            </w:tcBorders>
            <w:shd w:val="clear" w:color="auto" w:fill="F4F6F8"/>
          </w:tcPr>
          <w:p>
            <w:r/>
            <w:r>
              <w:rPr>
                <w:sz w:val="18"/>
              </w:rPr>
              <w:t>MLOps maturity uplift + full IMV re-certification</w:t>
            </w:r>
          </w:p>
        </w:tc>
        <w:tc>
          <w:tcPr>
            <w:tcW w:type="dxa" w:w="3168"/>
            <w:tcBorders>
              <w:top w:val="single" w:sz="4" w:space="0" w:color="D9DEE6"/>
              <w:left w:val="single" w:sz="4" w:space="0" w:color="D9DEE6"/>
              <w:bottom w:val="single" w:sz="4" w:space="0" w:color="D9DEE6"/>
              <w:right w:val="single" w:sz="4" w:space="0" w:color="D9DEE6"/>
            </w:tcBorders>
            <w:shd w:val="clear" w:color="auto" w:fill="F4F6F8"/>
          </w:tcPr>
          <w:p>
            <w:r/>
            <w:r>
              <w:rPr>
                <w:sz w:val="18"/>
              </w:rPr>
              <w:t>Validation</w:t>
            </w:r>
          </w:p>
        </w:tc>
        <w:tc>
          <w:tcPr>
            <w:tcW w:type="dxa" w:w="1872"/>
            <w:tcBorders>
              <w:top w:val="single" w:sz="4" w:space="0" w:color="D9DEE6"/>
              <w:left w:val="single" w:sz="4" w:space="0" w:color="D9DEE6"/>
              <w:bottom w:val="single" w:sz="4" w:space="0" w:color="D9DEE6"/>
              <w:right w:val="single" w:sz="4" w:space="0" w:color="D9DEE6"/>
            </w:tcBorders>
            <w:shd w:val="clear" w:color="auto" w:fill="F4F6F8"/>
          </w:tcPr>
          <w:p>
            <w:r/>
            <w:r>
              <w:rPr>
                <w:color w:val="5B6472"/>
                <w:sz w:val="18"/>
              </w:rPr>
              <w:t>Upcoming</w:t>
            </w:r>
          </w:p>
        </w:tc>
      </w:tr>
      <w:tr>
        <w:tc>
          <w:tcPr>
            <w:tcW w:type="dxa" w:w="2160"/>
            <w:tcBorders>
              <w:top w:val="single" w:sz="4" w:space="0" w:color="D9DEE6"/>
              <w:left w:val="single" w:sz="4" w:space="0" w:color="D9DEE6"/>
              <w:bottom w:val="single" w:sz="4" w:space="0" w:color="D9DEE6"/>
              <w:right w:val="single" w:sz="4" w:space="0" w:color="D9DEE6"/>
            </w:tcBorders>
          </w:tcPr>
          <w:p>
            <w:r/>
            <w:r>
              <w:rPr>
                <w:b/>
                <w:color w:val="2B5C8A"/>
                <w:sz w:val="18"/>
              </w:rPr>
              <w:t>31 Jul 2029</w:t>
            </w:r>
          </w:p>
        </w:tc>
        <w:tc>
          <w:tcPr>
            <w:tcW w:type="dxa" w:w="6912"/>
            <w:tcBorders>
              <w:top w:val="single" w:sz="4" w:space="0" w:color="D9DEE6"/>
              <w:left w:val="single" w:sz="4" w:space="0" w:color="D9DEE6"/>
              <w:bottom w:val="single" w:sz="4" w:space="0" w:color="D9DEE6"/>
              <w:right w:val="single" w:sz="4" w:space="0" w:color="D9DEE6"/>
            </w:tcBorders>
          </w:tcPr>
          <w:p>
            <w:r/>
            <w:r>
              <w:rPr>
                <w:sz w:val="18"/>
              </w:rPr>
              <w:t>Benefits Realization Report</w:t>
            </w:r>
          </w:p>
        </w:tc>
        <w:tc>
          <w:tcPr>
            <w:tcW w:type="dxa" w:w="3168"/>
            <w:tcBorders>
              <w:top w:val="single" w:sz="4" w:space="0" w:color="D9DEE6"/>
              <w:left w:val="single" w:sz="4" w:space="0" w:color="D9DEE6"/>
              <w:bottom w:val="single" w:sz="4" w:space="0" w:color="D9DEE6"/>
              <w:right w:val="single" w:sz="4" w:space="0" w:color="D9DEE6"/>
            </w:tcBorders>
          </w:tcPr>
          <w:p>
            <w:r/>
            <w:r>
              <w:rPr>
                <w:sz w:val="18"/>
              </w:rPr>
              <w:t>Deliverable</w:t>
            </w:r>
          </w:p>
        </w:tc>
        <w:tc>
          <w:tcPr>
            <w:tcW w:type="dxa" w:w="1872"/>
            <w:tcBorders>
              <w:top w:val="single" w:sz="4" w:space="0" w:color="D9DEE6"/>
              <w:left w:val="single" w:sz="4" w:space="0" w:color="D9DEE6"/>
              <w:bottom w:val="single" w:sz="4" w:space="0" w:color="D9DEE6"/>
              <w:right w:val="single" w:sz="4" w:space="0" w:color="D9DEE6"/>
            </w:tcBorders>
          </w:tcPr>
          <w:p>
            <w:r/>
            <w:r>
              <w:rPr>
                <w:color w:val="5B6472"/>
                <w:sz w:val="18"/>
              </w:rPr>
              <w:t>Upcoming</w:t>
            </w:r>
          </w:p>
        </w:tc>
      </w:tr>
      <w:tr>
        <w:tc>
          <w:tcPr>
            <w:tcW w:type="dxa" w:w="2160"/>
            <w:tcBorders>
              <w:top w:val="single" w:sz="4" w:space="0" w:color="D9DEE6"/>
              <w:left w:val="single" w:sz="4" w:space="0" w:color="D9DEE6"/>
              <w:bottom w:val="single" w:sz="4" w:space="0" w:color="D9DEE6"/>
              <w:right w:val="single" w:sz="4" w:space="0" w:color="D9DEE6"/>
            </w:tcBorders>
            <w:shd w:val="clear" w:color="auto" w:fill="F4F6F8"/>
          </w:tcPr>
          <w:p>
            <w:r/>
            <w:r>
              <w:rPr>
                <w:b/>
                <w:color w:val="2B5C8A"/>
                <w:sz w:val="18"/>
              </w:rPr>
              <w:t>15 Aug 2029</w:t>
            </w:r>
          </w:p>
        </w:tc>
        <w:tc>
          <w:tcPr>
            <w:tcW w:type="dxa" w:w="6912"/>
            <w:tcBorders>
              <w:top w:val="single" w:sz="4" w:space="0" w:color="D9DEE6"/>
              <w:left w:val="single" w:sz="4" w:space="0" w:color="D9DEE6"/>
              <w:bottom w:val="single" w:sz="4" w:space="0" w:color="D9DEE6"/>
              <w:right w:val="single" w:sz="4" w:space="0" w:color="D9DEE6"/>
            </w:tcBorders>
            <w:shd w:val="clear" w:color="auto" w:fill="F4F6F8"/>
          </w:tcPr>
          <w:p>
            <w:r/>
            <w:r>
              <w:rPr>
                <w:sz w:val="18"/>
              </w:rPr>
              <w:t>CoE steady-state transition &amp; formal handover</w:t>
            </w:r>
          </w:p>
        </w:tc>
        <w:tc>
          <w:tcPr>
            <w:tcW w:type="dxa" w:w="3168"/>
            <w:tcBorders>
              <w:top w:val="single" w:sz="4" w:space="0" w:color="D9DEE6"/>
              <w:left w:val="single" w:sz="4" w:space="0" w:color="D9DEE6"/>
              <w:bottom w:val="single" w:sz="4" w:space="0" w:color="D9DEE6"/>
              <w:right w:val="single" w:sz="4" w:space="0" w:color="D9DEE6"/>
            </w:tcBorders>
            <w:shd w:val="clear" w:color="auto" w:fill="F4F6F8"/>
          </w:tcPr>
          <w:p>
            <w:r/>
            <w:r>
              <w:rPr>
                <w:sz w:val="18"/>
              </w:rPr>
              <w:t>Transition</w:t>
            </w:r>
          </w:p>
        </w:tc>
        <w:tc>
          <w:tcPr>
            <w:tcW w:type="dxa" w:w="1872"/>
            <w:tcBorders>
              <w:top w:val="single" w:sz="4" w:space="0" w:color="D9DEE6"/>
              <w:left w:val="single" w:sz="4" w:space="0" w:color="D9DEE6"/>
              <w:bottom w:val="single" w:sz="4" w:space="0" w:color="D9DEE6"/>
              <w:right w:val="single" w:sz="4" w:space="0" w:color="D9DEE6"/>
            </w:tcBorders>
            <w:shd w:val="clear" w:color="auto" w:fill="F4F6F8"/>
          </w:tcPr>
          <w:p>
            <w:r/>
            <w:r>
              <w:rPr>
                <w:color w:val="5B6472"/>
                <w:sz w:val="18"/>
              </w:rPr>
              <w:t>Upcoming</w:t>
            </w:r>
          </w:p>
        </w:tc>
      </w:tr>
      <w:tr>
        <w:tc>
          <w:tcPr>
            <w:tcW w:type="dxa" w:w="2160"/>
            <w:tcBorders>
              <w:top w:val="single" w:sz="4" w:space="0" w:color="D9DEE6"/>
              <w:left w:val="single" w:sz="4" w:space="0" w:color="D9DEE6"/>
              <w:bottom w:val="single" w:sz="4" w:space="0" w:color="D9DEE6"/>
              <w:right w:val="single" w:sz="4" w:space="0" w:color="D9DEE6"/>
            </w:tcBorders>
          </w:tcPr>
          <w:p>
            <w:r/>
            <w:r>
              <w:rPr>
                <w:b/>
                <w:color w:val="2B5C8A"/>
                <w:sz w:val="18"/>
              </w:rPr>
              <w:t>29 Aug 2029</w:t>
            </w:r>
          </w:p>
        </w:tc>
        <w:tc>
          <w:tcPr>
            <w:tcW w:type="dxa" w:w="6912"/>
            <w:tcBorders>
              <w:top w:val="single" w:sz="4" w:space="0" w:color="D9DEE6"/>
              <w:left w:val="single" w:sz="4" w:space="0" w:color="D9DEE6"/>
              <w:bottom w:val="single" w:sz="4" w:space="0" w:color="D9DEE6"/>
              <w:right w:val="single" w:sz="4" w:space="0" w:color="D9DEE6"/>
            </w:tcBorders>
          </w:tcPr>
          <w:p>
            <w:r/>
            <w:r>
              <w:rPr>
                <w:sz w:val="18"/>
              </w:rPr>
              <w:t>Program closeout &amp; lessons learned</w:t>
            </w:r>
          </w:p>
        </w:tc>
        <w:tc>
          <w:tcPr>
            <w:tcW w:type="dxa" w:w="3168"/>
            <w:tcBorders>
              <w:top w:val="single" w:sz="4" w:space="0" w:color="D9DEE6"/>
              <w:left w:val="single" w:sz="4" w:space="0" w:color="D9DEE6"/>
              <w:bottom w:val="single" w:sz="4" w:space="0" w:color="D9DEE6"/>
              <w:right w:val="single" w:sz="4" w:space="0" w:color="D9DEE6"/>
            </w:tcBorders>
          </w:tcPr>
          <w:p>
            <w:r/>
            <w:r>
              <w:rPr>
                <w:sz w:val="18"/>
              </w:rPr>
              <w:t>Closeout</w:t>
            </w:r>
          </w:p>
        </w:tc>
        <w:tc>
          <w:tcPr>
            <w:tcW w:type="dxa" w:w="1872"/>
            <w:tcBorders>
              <w:top w:val="single" w:sz="4" w:space="0" w:color="D9DEE6"/>
              <w:left w:val="single" w:sz="4" w:space="0" w:color="D9DEE6"/>
              <w:bottom w:val="single" w:sz="4" w:space="0" w:color="D9DEE6"/>
              <w:right w:val="single" w:sz="4" w:space="0" w:color="D9DEE6"/>
            </w:tcBorders>
          </w:tcPr>
          <w:p>
            <w:r/>
            <w:r>
              <w:rPr>
                <w:color w:val="5B6472"/>
                <w:sz w:val="18"/>
              </w:rPr>
              <w:t>Upcoming</w:t>
            </w:r>
          </w:p>
        </w:tc>
      </w:tr>
    </w:tbl>
    <w:p/>
    <w:p>
      <w:pPr>
        <w:spacing w:before="280"/>
      </w:pPr>
      <w:r>
        <w:rPr>
          <w:i/>
          <w:color w:val="5B6472"/>
          <w:sz w:val="16"/>
        </w:rPr>
        <w:t>Illustrative program data for portfolio demonstration. Project Catalyst, ACME Highland Health AI Transformation Program. Prepared by Pulaski Advisory Group. Budget figures reconcile to the program cost baseline and annual SOW envelopes.</w:t>
      </w:r>
    </w:p>
    <w:sectPr w:rsidR="00FC693F" w:rsidRPr="0006063C" w:rsidSect="00034616">
      <w:pgSz w:w="15840" w:h="12240" w:orient="landscape"/>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